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9C799" w14:textId="4DFEDB6A" w:rsidR="00BC47F0" w:rsidRPr="000D24F4" w:rsidRDefault="00BC47F0" w:rsidP="00BC47F0">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0D24F4">
        <w:rPr>
          <w:rFonts w:ascii="Arial" w:eastAsia="Times New Roman" w:hAnsi="Arial" w:cs="Arial"/>
          <w:b/>
          <w:noProof/>
          <w:sz w:val="24"/>
          <w:lang w:val="en-GB" w:eastAsia="ja-JP"/>
        </w:rPr>
        <w:t xml:space="preserve">3GPP TSG-RAN WG4 Meeting # 98-e </w:t>
      </w:r>
      <w:r w:rsidRPr="000D24F4">
        <w:rPr>
          <w:rFonts w:ascii="Arial" w:eastAsia="Times New Roman" w:hAnsi="Arial" w:cs="Arial"/>
          <w:b/>
          <w:noProof/>
          <w:sz w:val="24"/>
          <w:lang w:val="en-GB" w:eastAsia="ja-JP"/>
        </w:rPr>
        <w:tab/>
      </w:r>
      <w:r w:rsidR="00991851" w:rsidRPr="00991851">
        <w:rPr>
          <w:rFonts w:ascii="Arial" w:eastAsia="Times New Roman" w:hAnsi="Arial" w:cs="Arial"/>
          <w:b/>
          <w:noProof/>
          <w:sz w:val="24"/>
          <w:lang w:val="en-GB" w:eastAsia="ja-JP"/>
        </w:rPr>
        <w:t>R4-2100353</w:t>
      </w:r>
    </w:p>
    <w:p w14:paraId="6A9B2FDE" w14:textId="77777777" w:rsidR="00BC47F0" w:rsidRDefault="00BC47F0" w:rsidP="00BC47F0">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0D24F4">
        <w:rPr>
          <w:rFonts w:ascii="Arial" w:eastAsia="Times New Roman" w:hAnsi="Arial" w:cs="Arial"/>
          <w:b/>
          <w:noProof/>
          <w:sz w:val="24"/>
          <w:lang w:val="en-GB" w:eastAsia="ja-JP"/>
        </w:rPr>
        <w:t>Electronic Meeting 25</w:t>
      </w:r>
      <w:r w:rsidRPr="000D24F4">
        <w:rPr>
          <w:rFonts w:ascii="Arial" w:eastAsia="Times New Roman" w:hAnsi="Arial" w:cs="Arial"/>
          <w:b/>
          <w:noProof/>
          <w:sz w:val="24"/>
          <w:vertAlign w:val="superscript"/>
          <w:lang w:val="en-GB" w:eastAsia="ja-JP"/>
        </w:rPr>
        <w:t>th</w:t>
      </w:r>
      <w:r w:rsidRPr="000D24F4">
        <w:rPr>
          <w:rFonts w:ascii="Arial" w:eastAsia="Times New Roman" w:hAnsi="Arial" w:cs="Arial"/>
          <w:b/>
          <w:noProof/>
          <w:sz w:val="24"/>
          <w:lang w:val="en-GB" w:eastAsia="ja-JP"/>
        </w:rPr>
        <w:t xml:space="preserve"> January</w:t>
      </w:r>
      <w:r w:rsidRPr="000D24F4">
        <w:rPr>
          <w:rFonts w:ascii="Arial" w:eastAsia="Times New Roman" w:hAnsi="Arial" w:cs="Arial"/>
          <w:b/>
          <w:noProof/>
          <w:sz w:val="24"/>
          <w:vertAlign w:val="superscript"/>
          <w:lang w:val="en-GB" w:eastAsia="ja-JP"/>
        </w:rPr>
        <w:t xml:space="preserve"> </w:t>
      </w:r>
      <w:r w:rsidRPr="000D24F4">
        <w:rPr>
          <w:rFonts w:ascii="Arial" w:eastAsia="Times New Roman" w:hAnsi="Arial" w:cs="Arial"/>
          <w:b/>
          <w:noProof/>
          <w:sz w:val="24"/>
          <w:lang w:val="en-GB" w:eastAsia="ja-JP"/>
        </w:rPr>
        <w:t>– 0</w:t>
      </w:r>
      <w:r>
        <w:rPr>
          <w:rFonts w:ascii="Arial" w:eastAsia="Times New Roman" w:hAnsi="Arial" w:cs="Arial"/>
          <w:b/>
          <w:noProof/>
          <w:sz w:val="24"/>
          <w:lang w:val="en-GB" w:eastAsia="ja-JP"/>
        </w:rPr>
        <w:t>5</w:t>
      </w:r>
      <w:r w:rsidRPr="00C97106">
        <w:rPr>
          <w:rFonts w:ascii="Arial" w:eastAsia="Times New Roman" w:hAnsi="Arial" w:cs="Arial"/>
          <w:b/>
          <w:noProof/>
          <w:sz w:val="24"/>
          <w:vertAlign w:val="superscript"/>
          <w:lang w:val="en-GB" w:eastAsia="ja-JP"/>
        </w:rPr>
        <w:t>th</w:t>
      </w:r>
      <w:r w:rsidRPr="000D24F4">
        <w:rPr>
          <w:rFonts w:ascii="Arial" w:eastAsia="Times New Roman" w:hAnsi="Arial" w:cs="Arial"/>
          <w:b/>
          <w:noProof/>
          <w:sz w:val="24"/>
          <w:lang w:val="en-GB" w:eastAsia="ja-JP"/>
        </w:rPr>
        <w:t xml:space="preserve"> February 2021</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05538151" w14:textId="77777777" w:rsidR="00DA0797"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0" w:name="_Hlk36214179"/>
      <w:r w:rsidR="002D7C1B">
        <w:rPr>
          <w:rFonts w:ascii="Arial" w:eastAsia="MS Mincho" w:hAnsi="Arial" w:cs="Arial"/>
          <w:b/>
          <w:bCs/>
          <w:sz w:val="24"/>
          <w:lang w:val="en-GB"/>
        </w:rPr>
        <w:tab/>
      </w:r>
      <w:r w:rsidR="002424B7">
        <w:rPr>
          <w:rFonts w:ascii="Arial" w:eastAsia="MS Mincho" w:hAnsi="Arial" w:cs="Arial"/>
          <w:b/>
          <w:bCs/>
          <w:sz w:val="24"/>
          <w:lang w:val="en-GB"/>
        </w:rPr>
        <w:t>7</w:t>
      </w:r>
      <w:r w:rsidR="00644951" w:rsidRPr="00644951">
        <w:rPr>
          <w:rFonts w:ascii="Arial" w:eastAsia="MS Mincho" w:hAnsi="Arial" w:cs="Arial"/>
          <w:b/>
          <w:bCs/>
          <w:sz w:val="24"/>
          <w:lang w:val="en-GB"/>
        </w:rPr>
        <w:t>.</w:t>
      </w:r>
      <w:r w:rsidR="002424B7">
        <w:rPr>
          <w:rFonts w:ascii="Arial" w:eastAsia="MS Mincho" w:hAnsi="Arial" w:cs="Arial"/>
          <w:b/>
          <w:bCs/>
          <w:sz w:val="24"/>
          <w:lang w:val="en-GB"/>
        </w:rPr>
        <w:t>7</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r>
      <w:r w:rsidR="00AD2057">
        <w:rPr>
          <w:rFonts w:ascii="Arial" w:eastAsia="MS Mincho" w:hAnsi="Arial" w:cs="Arial"/>
          <w:b/>
          <w:bCs/>
          <w:sz w:val="24"/>
          <w:lang w:val="en-GB"/>
        </w:rPr>
        <w:tab/>
      </w:r>
      <w:r w:rsidR="00644951" w:rsidRPr="00644951">
        <w:rPr>
          <w:rFonts w:ascii="Arial" w:eastAsia="MS Mincho" w:hAnsi="Arial" w:cs="Arial"/>
          <w:b/>
          <w:bCs/>
          <w:sz w:val="24"/>
          <w:lang w:val="en-GB"/>
        </w:rPr>
        <w:t>NR Positioning Support</w:t>
      </w:r>
    </w:p>
    <w:p w14:paraId="72D358D9" w14:textId="63AB672C" w:rsidR="00D80957" w:rsidRPr="00D2394D" w:rsidRDefault="00DA0797" w:rsidP="00DA0797">
      <w:pPr>
        <w:tabs>
          <w:tab w:val="left" w:pos="1985"/>
        </w:tabs>
        <w:spacing w:after="120"/>
        <w:ind w:left="1980" w:hanging="1980"/>
        <w:rPr>
          <w:rFonts w:ascii="Arial" w:eastAsia="MS Mincho" w:hAnsi="Arial" w:cs="Arial"/>
          <w:b/>
          <w:bCs/>
          <w:sz w:val="24"/>
          <w:lang w:val="en-GB"/>
        </w:rPr>
      </w:pPr>
      <w:r>
        <w:rPr>
          <w:rFonts w:ascii="Arial" w:eastAsia="MS Mincho" w:hAnsi="Arial" w:cs="Arial"/>
          <w:b/>
          <w:bCs/>
          <w:sz w:val="24"/>
          <w:lang w:val="en-GB"/>
        </w:rPr>
        <w:tab/>
        <w:t>7.7.2.3</w:t>
      </w:r>
      <w:r>
        <w:rPr>
          <w:rFonts w:ascii="Arial" w:eastAsia="MS Mincho" w:hAnsi="Arial" w:cs="Arial"/>
          <w:b/>
          <w:bCs/>
          <w:sz w:val="24"/>
          <w:lang w:val="en-GB"/>
        </w:rPr>
        <w:tab/>
      </w:r>
      <w:r>
        <w:rPr>
          <w:rFonts w:ascii="Arial" w:eastAsia="MS Mincho" w:hAnsi="Arial" w:cs="Arial"/>
          <w:b/>
          <w:bCs/>
          <w:sz w:val="24"/>
          <w:lang w:val="en-GB"/>
        </w:rPr>
        <w:tab/>
      </w:r>
      <w:proofErr w:type="spellStart"/>
      <w:r w:rsidRPr="00644951">
        <w:rPr>
          <w:rFonts w:ascii="Arial" w:eastAsia="MS Mincho" w:hAnsi="Arial" w:cs="Arial"/>
          <w:b/>
          <w:bCs/>
          <w:sz w:val="24"/>
          <w:lang w:val="en-GB"/>
        </w:rPr>
        <w:t>gNB</w:t>
      </w:r>
      <w:proofErr w:type="spellEnd"/>
      <w:r w:rsidRPr="00644951">
        <w:rPr>
          <w:rFonts w:ascii="Arial" w:eastAsia="MS Mincho" w:hAnsi="Arial" w:cs="Arial"/>
          <w:b/>
          <w:bCs/>
          <w:sz w:val="24"/>
          <w:lang w:val="en-GB"/>
        </w:rPr>
        <w:t xml:space="preserve"> requirements</w:t>
      </w:r>
      <w:r w:rsidR="00644951" w:rsidRPr="00644951">
        <w:rPr>
          <w:rFonts w:ascii="Arial" w:eastAsia="MS Mincho" w:hAnsi="Arial" w:cs="Arial"/>
          <w:b/>
          <w:bCs/>
          <w:sz w:val="24"/>
          <w:lang w:val="en-GB"/>
        </w:rPr>
        <w:br/>
      </w:r>
      <w:r w:rsidR="00AD2057">
        <w:rPr>
          <w:rFonts w:ascii="Arial" w:eastAsia="MS Mincho" w:hAnsi="Arial" w:cs="Arial"/>
          <w:b/>
          <w:bCs/>
          <w:sz w:val="24"/>
          <w:lang w:val="en-GB"/>
        </w:rPr>
        <w:t>7.7.2.3.1</w:t>
      </w:r>
      <w:r w:rsidR="00AD2057">
        <w:rPr>
          <w:rFonts w:ascii="Arial" w:eastAsia="MS Mincho" w:hAnsi="Arial" w:cs="Arial"/>
          <w:b/>
          <w:bCs/>
          <w:sz w:val="24"/>
          <w:lang w:val="en-GB"/>
        </w:rPr>
        <w:tab/>
      </w:r>
      <w:bookmarkEnd w:id="0"/>
      <w:r>
        <w:rPr>
          <w:rFonts w:ascii="Arial" w:eastAsia="MS Mincho" w:hAnsi="Arial" w:cs="Arial"/>
          <w:b/>
          <w:bCs/>
          <w:sz w:val="24"/>
          <w:lang w:val="en-GB"/>
        </w:rPr>
        <w:t>General</w:t>
      </w:r>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70BFEEB1"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proofErr w:type="spellStart"/>
      <w:r w:rsidR="00A5459C" w:rsidRPr="00A5459C">
        <w:rPr>
          <w:rFonts w:ascii="Arial" w:eastAsia="MS Mincho" w:hAnsi="Arial" w:cs="Arial"/>
          <w:b/>
          <w:bCs/>
          <w:sz w:val="24"/>
          <w:lang w:val="en-GB"/>
        </w:rPr>
        <w:t>gNB</w:t>
      </w:r>
      <w:proofErr w:type="spellEnd"/>
      <w:r w:rsidR="00A5459C" w:rsidRPr="00A5459C">
        <w:rPr>
          <w:rFonts w:ascii="Arial" w:eastAsia="MS Mincho" w:hAnsi="Arial" w:cs="Arial"/>
          <w:b/>
          <w:bCs/>
          <w:sz w:val="24"/>
          <w:lang w:val="en-GB"/>
        </w:rPr>
        <w:t xml:space="preserve"> Positioning </w:t>
      </w:r>
      <w:r w:rsidR="00A5459C">
        <w:rPr>
          <w:rFonts w:ascii="Arial" w:eastAsia="MS Mincho" w:hAnsi="Arial" w:cs="Arial"/>
          <w:b/>
          <w:bCs/>
          <w:sz w:val="24"/>
          <w:lang w:val="en-GB"/>
        </w:rPr>
        <w:t>R</w:t>
      </w:r>
      <w:r w:rsidR="00A5459C" w:rsidRPr="00A5459C">
        <w:rPr>
          <w:rFonts w:ascii="Arial" w:eastAsia="MS Mincho" w:hAnsi="Arial" w:cs="Arial"/>
          <w:b/>
          <w:bCs/>
          <w:sz w:val="24"/>
          <w:lang w:val="en-GB"/>
        </w:rPr>
        <w:t>equirements</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0D41B5" w:rsidRDefault="00D80957" w:rsidP="0085456A">
      <w:pPr>
        <w:pStyle w:val="Heading1"/>
        <w:ind w:left="431" w:right="72" w:hanging="431"/>
        <w:jc w:val="both"/>
        <w:rPr>
          <w:szCs w:val="36"/>
          <w:lang w:val="en-US"/>
        </w:rPr>
      </w:pPr>
      <w:r w:rsidRPr="000D41B5">
        <w:rPr>
          <w:szCs w:val="36"/>
          <w:lang w:val="en-US"/>
        </w:rPr>
        <w:t>Introduction</w:t>
      </w:r>
      <w:bookmarkStart w:id="1" w:name="OLE_LINK13"/>
      <w:bookmarkStart w:id="2" w:name="OLE_LINK14"/>
    </w:p>
    <w:p w14:paraId="688DEBF1" w14:textId="5D153557" w:rsidR="00B461F0" w:rsidRPr="00B461F0" w:rsidRDefault="00B461F0" w:rsidP="00B461F0">
      <w:pPr>
        <w:rPr>
          <w:sz w:val="22"/>
          <w:szCs w:val="22"/>
        </w:rPr>
      </w:pPr>
      <w:r w:rsidRPr="00B461F0">
        <w:rPr>
          <w:sz w:val="22"/>
          <w:szCs w:val="22"/>
        </w:rPr>
        <w:t xml:space="preserve">In the last meetings fundamental questions were discussed </w:t>
      </w:r>
      <w:r w:rsidR="00A61266" w:rsidRPr="00B461F0">
        <w:rPr>
          <w:sz w:val="22"/>
          <w:szCs w:val="22"/>
        </w:rPr>
        <w:t>and, in some cases</w:t>
      </w:r>
      <w:r w:rsidR="000873D7">
        <w:rPr>
          <w:sz w:val="22"/>
          <w:szCs w:val="22"/>
        </w:rPr>
        <w:t>,</w:t>
      </w:r>
      <w:r w:rsidRPr="00B461F0">
        <w:rPr>
          <w:sz w:val="22"/>
          <w:szCs w:val="22"/>
        </w:rPr>
        <w:t xml:space="preserve"> agreements were reached. There are still many open points which are summarized in the WF [1].</w:t>
      </w:r>
    </w:p>
    <w:p w14:paraId="7841CBE1" w14:textId="5533C230" w:rsidR="00585331" w:rsidRDefault="00A61266" w:rsidP="00B461F0">
      <w:pPr>
        <w:rPr>
          <w:sz w:val="22"/>
          <w:szCs w:val="22"/>
          <w:lang w:eastAsia="x-none"/>
        </w:rPr>
      </w:pPr>
      <w:r w:rsidRPr="00B461F0">
        <w:rPr>
          <w:sz w:val="22"/>
          <w:szCs w:val="22"/>
        </w:rPr>
        <w:t>The positions on the open points of the WF are summarized</w:t>
      </w:r>
      <w:r w:rsidRPr="00B461F0">
        <w:rPr>
          <w:sz w:val="22"/>
          <w:szCs w:val="22"/>
          <w:lang w:eastAsia="x-none"/>
        </w:rPr>
        <w:t>.</w:t>
      </w:r>
    </w:p>
    <w:p w14:paraId="3DAD7F95" w14:textId="77777777" w:rsidR="002C39AE" w:rsidRDefault="002C39AE" w:rsidP="00B461F0">
      <w:pPr>
        <w:rPr>
          <w:sz w:val="22"/>
          <w:szCs w:val="22"/>
          <w:lang w:eastAsia="x-none"/>
        </w:rPr>
      </w:pPr>
    </w:p>
    <w:p w14:paraId="7ADBFBCF" w14:textId="00BD9671" w:rsidR="00585331" w:rsidRDefault="00585331" w:rsidP="00585331">
      <w:pPr>
        <w:pStyle w:val="Heading1"/>
        <w:ind w:left="431" w:right="72" w:hanging="431"/>
        <w:jc w:val="both"/>
        <w:rPr>
          <w:szCs w:val="36"/>
          <w:lang w:val="en-US"/>
        </w:rPr>
      </w:pPr>
      <w:r>
        <w:rPr>
          <w:szCs w:val="36"/>
          <w:lang w:val="en-US"/>
        </w:rPr>
        <w:t>Statement to the WF of the last meeting [1]</w:t>
      </w:r>
    </w:p>
    <w:p w14:paraId="64581AED" w14:textId="16CB55F6" w:rsidR="00585331" w:rsidRPr="00C20C7E" w:rsidRDefault="00C20C7E" w:rsidP="00C20C7E">
      <w:pPr>
        <w:pStyle w:val="ListParagraph"/>
        <w:numPr>
          <w:ilvl w:val="0"/>
          <w:numId w:val="29"/>
        </w:numPr>
        <w:rPr>
          <w:sz w:val="22"/>
          <w:szCs w:val="22"/>
        </w:rPr>
      </w:pPr>
      <w:r w:rsidRPr="00C20C7E">
        <w:rPr>
          <w:sz w:val="22"/>
          <w:szCs w:val="22"/>
          <w:lang w:val="en-US"/>
        </w:rPr>
        <w:t xml:space="preserve">Selection of option for </w:t>
      </w:r>
      <w:proofErr w:type="spellStart"/>
      <w:r w:rsidRPr="00C20C7E">
        <w:rPr>
          <w:sz w:val="22"/>
          <w:szCs w:val="22"/>
          <w:lang w:val="en-US"/>
        </w:rPr>
        <w:t>gNB</w:t>
      </w:r>
      <w:proofErr w:type="spellEnd"/>
      <w:r w:rsidRPr="00C20C7E">
        <w:rPr>
          <w:sz w:val="22"/>
          <w:szCs w:val="22"/>
          <w:lang w:val="en-US"/>
        </w:rPr>
        <w:t xml:space="preserve"> measurement accuracy requirements</w:t>
      </w:r>
    </w:p>
    <w:p w14:paraId="11AD6ACE" w14:textId="720D5EDB" w:rsidR="00C20C7E" w:rsidRPr="00C20C7E" w:rsidRDefault="00C20C7E" w:rsidP="00C20C7E">
      <w:pPr>
        <w:pStyle w:val="ListParagraph"/>
        <w:numPr>
          <w:ilvl w:val="1"/>
          <w:numId w:val="29"/>
        </w:numPr>
        <w:rPr>
          <w:sz w:val="22"/>
          <w:szCs w:val="22"/>
        </w:rPr>
      </w:pPr>
      <w:r>
        <w:rPr>
          <w:sz w:val="22"/>
          <w:szCs w:val="22"/>
          <w:lang w:val="en-US"/>
        </w:rPr>
        <w:t xml:space="preserve">Agreed on defining measurement accuracy requirements for SRS-RSRP and </w:t>
      </w:r>
      <w:proofErr w:type="spellStart"/>
      <w:r>
        <w:rPr>
          <w:sz w:val="22"/>
          <w:szCs w:val="22"/>
          <w:lang w:val="en-US"/>
        </w:rPr>
        <w:t>gNB</w:t>
      </w:r>
      <w:proofErr w:type="spellEnd"/>
      <w:r>
        <w:rPr>
          <w:sz w:val="22"/>
          <w:szCs w:val="22"/>
          <w:lang w:val="en-US"/>
        </w:rPr>
        <w:t xml:space="preserve"> Rx-Tx time difference</w:t>
      </w:r>
    </w:p>
    <w:p w14:paraId="0A1828BA" w14:textId="4A9EE13C" w:rsidR="00C20C7E" w:rsidRPr="009652C3" w:rsidRDefault="00150924" w:rsidP="00150924">
      <w:pPr>
        <w:pStyle w:val="ListParagraph"/>
        <w:numPr>
          <w:ilvl w:val="1"/>
          <w:numId w:val="29"/>
        </w:numPr>
        <w:rPr>
          <w:sz w:val="22"/>
          <w:szCs w:val="22"/>
        </w:rPr>
      </w:pPr>
      <w:r w:rsidRPr="009652C3">
        <w:rPr>
          <w:sz w:val="22"/>
          <w:szCs w:val="22"/>
          <w:lang w:val="en-US"/>
        </w:rPr>
        <w:t>For</w:t>
      </w:r>
      <w:r w:rsidR="00C20C7E" w:rsidRPr="009652C3">
        <w:rPr>
          <w:sz w:val="22"/>
          <w:szCs w:val="22"/>
          <w:lang w:val="en-US"/>
        </w:rPr>
        <w:t xml:space="preserve"> UL-RTOA</w:t>
      </w:r>
      <w:r w:rsidR="00EA6D03" w:rsidRPr="009652C3">
        <w:rPr>
          <w:sz w:val="22"/>
          <w:szCs w:val="22"/>
          <w:lang w:val="en-US"/>
        </w:rPr>
        <w:t xml:space="preserve"> measurement accuracy requirements</w:t>
      </w:r>
      <w:r w:rsidR="00C20C7E" w:rsidRPr="009652C3">
        <w:rPr>
          <w:sz w:val="22"/>
          <w:szCs w:val="22"/>
          <w:lang w:val="en-US"/>
        </w:rPr>
        <w:t xml:space="preserve"> </w:t>
      </w:r>
      <w:r w:rsidRPr="009652C3">
        <w:rPr>
          <w:sz w:val="22"/>
          <w:szCs w:val="22"/>
          <w:lang w:val="en-US"/>
        </w:rPr>
        <w:t xml:space="preserve">see </w:t>
      </w:r>
      <w:r w:rsidR="00BD107B">
        <w:rPr>
          <w:sz w:val="22"/>
          <w:szCs w:val="22"/>
          <w:lang w:val="en-US"/>
        </w:rPr>
        <w:t>[2]</w:t>
      </w:r>
      <w:r w:rsidR="00944624">
        <w:rPr>
          <w:sz w:val="22"/>
          <w:szCs w:val="22"/>
          <w:lang w:val="en-US"/>
        </w:rPr>
        <w:t>.</w:t>
      </w:r>
    </w:p>
    <w:p w14:paraId="168B6900" w14:textId="77777777" w:rsidR="00150924" w:rsidRPr="00417F02" w:rsidRDefault="00150924" w:rsidP="00150924">
      <w:pPr>
        <w:pStyle w:val="ListParagraph"/>
        <w:numPr>
          <w:ilvl w:val="1"/>
          <w:numId w:val="29"/>
        </w:numPr>
        <w:rPr>
          <w:sz w:val="22"/>
          <w:szCs w:val="22"/>
          <w:lang w:val="en-US"/>
        </w:rPr>
      </w:pPr>
      <w:r w:rsidRPr="00417F02">
        <w:rPr>
          <w:sz w:val="22"/>
          <w:szCs w:val="22"/>
          <w:lang w:val="en-GB"/>
        </w:rPr>
        <w:t>Further study the impact from non-guaranteed SRS transmission for different methods</w:t>
      </w:r>
    </w:p>
    <w:p w14:paraId="2B2C710F" w14:textId="61316BA2" w:rsidR="00EA6D03" w:rsidRPr="00EE494A" w:rsidRDefault="00BB517E" w:rsidP="00C23D04">
      <w:pPr>
        <w:ind w:left="284"/>
        <w:rPr>
          <w:sz w:val="22"/>
          <w:szCs w:val="22"/>
        </w:rPr>
      </w:pPr>
      <w:r w:rsidRPr="00EE494A">
        <w:rPr>
          <w:b/>
          <w:bCs/>
          <w:sz w:val="22"/>
          <w:szCs w:val="22"/>
        </w:rPr>
        <w:t xml:space="preserve">Proposal 1: </w:t>
      </w:r>
      <w:r w:rsidR="000B679B" w:rsidRPr="00EE494A">
        <w:rPr>
          <w:b/>
          <w:bCs/>
          <w:sz w:val="22"/>
          <w:szCs w:val="22"/>
        </w:rPr>
        <w:t xml:space="preserve">UL RTOA measurement accuracy requirements cannot be reused from </w:t>
      </w:r>
      <w:proofErr w:type="spellStart"/>
      <w:r w:rsidR="000B679B" w:rsidRPr="00EE494A">
        <w:rPr>
          <w:b/>
          <w:bCs/>
          <w:sz w:val="22"/>
          <w:szCs w:val="22"/>
        </w:rPr>
        <w:t>gNB</w:t>
      </w:r>
      <w:proofErr w:type="spellEnd"/>
      <w:r w:rsidR="000B679B" w:rsidRPr="00EE494A">
        <w:rPr>
          <w:b/>
          <w:bCs/>
          <w:sz w:val="22"/>
          <w:szCs w:val="22"/>
        </w:rPr>
        <w:t xml:space="preserve"> Rx-Tx accuracy requirements</w:t>
      </w:r>
    </w:p>
    <w:p w14:paraId="3C382C4C" w14:textId="371D6732" w:rsidR="00EA6D03" w:rsidRDefault="00EA6D03" w:rsidP="00EA6D03">
      <w:pPr>
        <w:pStyle w:val="ListParagraph"/>
        <w:numPr>
          <w:ilvl w:val="0"/>
          <w:numId w:val="29"/>
        </w:numPr>
        <w:rPr>
          <w:sz w:val="22"/>
          <w:szCs w:val="22"/>
          <w:lang w:val="en-US"/>
        </w:rPr>
      </w:pPr>
      <w:r w:rsidRPr="00EA6D03">
        <w:rPr>
          <w:sz w:val="22"/>
          <w:szCs w:val="22"/>
          <w:lang w:val="en-US"/>
        </w:rPr>
        <w:t xml:space="preserve">Optionality of </w:t>
      </w:r>
      <w:proofErr w:type="spellStart"/>
      <w:r w:rsidRPr="00EA6D03">
        <w:rPr>
          <w:sz w:val="22"/>
          <w:szCs w:val="22"/>
          <w:lang w:val="en-US"/>
        </w:rPr>
        <w:t>gNB</w:t>
      </w:r>
      <w:proofErr w:type="spellEnd"/>
      <w:r w:rsidRPr="00EA6D03">
        <w:rPr>
          <w:sz w:val="22"/>
          <w:szCs w:val="22"/>
          <w:lang w:val="en-US"/>
        </w:rPr>
        <w:t xml:space="preserve"> accuracy requirements</w:t>
      </w:r>
    </w:p>
    <w:p w14:paraId="74B1AC55" w14:textId="77777777" w:rsidR="00EA6D03" w:rsidRPr="00EA6D03" w:rsidRDefault="00EA6D03" w:rsidP="00EA6D03">
      <w:pPr>
        <w:pStyle w:val="ListParagraph"/>
        <w:numPr>
          <w:ilvl w:val="1"/>
          <w:numId w:val="29"/>
        </w:numPr>
        <w:rPr>
          <w:sz w:val="22"/>
          <w:szCs w:val="22"/>
          <w:lang w:val="en-US"/>
        </w:rPr>
      </w:pPr>
      <w:proofErr w:type="spellStart"/>
      <w:r w:rsidRPr="00EA6D03">
        <w:rPr>
          <w:sz w:val="22"/>
          <w:szCs w:val="22"/>
          <w:lang w:val="en-GB"/>
        </w:rPr>
        <w:t>gNB</w:t>
      </w:r>
      <w:proofErr w:type="spellEnd"/>
      <w:r w:rsidRPr="00EA6D03">
        <w:rPr>
          <w:sz w:val="22"/>
          <w:szCs w:val="22"/>
          <w:lang w:val="en-GB"/>
        </w:rPr>
        <w:t xml:space="preserve"> shall meet accuracy requirements for supported positioning measurement for the test configurations (e.g. CBW, SRS configurations, etc) declared by the manufacturer</w:t>
      </w:r>
    </w:p>
    <w:p w14:paraId="64004870" w14:textId="79AB9E8A" w:rsidR="0020769A" w:rsidRPr="0020769A" w:rsidRDefault="0020769A" w:rsidP="0020769A">
      <w:pPr>
        <w:pStyle w:val="ListParagraph"/>
        <w:rPr>
          <w:sz w:val="22"/>
          <w:szCs w:val="22"/>
        </w:rPr>
      </w:pPr>
    </w:p>
    <w:p w14:paraId="1A98DBF6" w14:textId="0D44E075" w:rsidR="00C20C7E" w:rsidRPr="00C20C7E" w:rsidRDefault="00C20C7E" w:rsidP="00C20C7E">
      <w:pPr>
        <w:pStyle w:val="ListParagraph"/>
        <w:numPr>
          <w:ilvl w:val="0"/>
          <w:numId w:val="29"/>
        </w:numPr>
        <w:rPr>
          <w:sz w:val="22"/>
          <w:szCs w:val="22"/>
        </w:rPr>
      </w:pPr>
      <w:r w:rsidRPr="00C20C7E">
        <w:rPr>
          <w:sz w:val="22"/>
          <w:szCs w:val="22"/>
          <w:lang w:val="en-US"/>
        </w:rPr>
        <w:t xml:space="preserve">Side conditions for </w:t>
      </w:r>
      <w:proofErr w:type="spellStart"/>
      <w:r w:rsidRPr="00C20C7E">
        <w:rPr>
          <w:sz w:val="22"/>
          <w:szCs w:val="22"/>
          <w:lang w:val="en-US"/>
        </w:rPr>
        <w:t>gNB</w:t>
      </w:r>
      <w:proofErr w:type="spellEnd"/>
      <w:r w:rsidRPr="00C20C7E">
        <w:rPr>
          <w:sz w:val="22"/>
          <w:szCs w:val="22"/>
          <w:lang w:val="en-US"/>
        </w:rPr>
        <w:t xml:space="preserve"> measurement accuracy</w:t>
      </w:r>
    </w:p>
    <w:p w14:paraId="08ACC752" w14:textId="2E1E003B" w:rsidR="00C20C7E" w:rsidRPr="00E00A77" w:rsidRDefault="00C20C7E" w:rsidP="00C20C7E">
      <w:pPr>
        <w:pStyle w:val="ListParagraph"/>
        <w:numPr>
          <w:ilvl w:val="1"/>
          <w:numId w:val="29"/>
        </w:numPr>
        <w:rPr>
          <w:sz w:val="22"/>
          <w:szCs w:val="22"/>
        </w:rPr>
      </w:pPr>
      <w:r w:rsidRPr="00C20C7E">
        <w:rPr>
          <w:sz w:val="22"/>
          <w:szCs w:val="22"/>
          <w:lang w:val="en-GB"/>
        </w:rPr>
        <w:t>Accuracy is defined for two different side conditions (two sets of Es/</w:t>
      </w:r>
      <w:proofErr w:type="spellStart"/>
      <w:r w:rsidRPr="00C20C7E">
        <w:rPr>
          <w:sz w:val="22"/>
          <w:szCs w:val="22"/>
          <w:lang w:val="en-GB"/>
        </w:rPr>
        <w:t>Iot</w:t>
      </w:r>
      <w:proofErr w:type="spellEnd"/>
      <w:r w:rsidRPr="00C20C7E">
        <w:rPr>
          <w:sz w:val="22"/>
          <w:szCs w:val="22"/>
          <w:lang w:val="en-GB"/>
        </w:rPr>
        <w:t>)</w:t>
      </w:r>
    </w:p>
    <w:p w14:paraId="4FFB90C1" w14:textId="39F1CE10" w:rsidR="00E00A77" w:rsidRPr="009652C3" w:rsidRDefault="00E00A77" w:rsidP="00C20C7E">
      <w:pPr>
        <w:pStyle w:val="ListParagraph"/>
        <w:numPr>
          <w:ilvl w:val="1"/>
          <w:numId w:val="29"/>
        </w:numPr>
        <w:rPr>
          <w:sz w:val="22"/>
          <w:szCs w:val="22"/>
        </w:rPr>
      </w:pPr>
      <w:r w:rsidRPr="009652C3">
        <w:rPr>
          <w:sz w:val="22"/>
          <w:szCs w:val="22"/>
          <w:lang w:val="en-GB"/>
        </w:rPr>
        <w:t>System simulation results sho</w:t>
      </w:r>
      <w:r w:rsidR="003B0A16" w:rsidRPr="009652C3">
        <w:rPr>
          <w:sz w:val="22"/>
          <w:szCs w:val="22"/>
          <w:lang w:val="en-GB"/>
        </w:rPr>
        <w:t xml:space="preserve">wn in </w:t>
      </w:r>
      <w:r w:rsidR="0096722D">
        <w:rPr>
          <w:sz w:val="22"/>
          <w:szCs w:val="22"/>
          <w:lang w:val="en-GB"/>
        </w:rPr>
        <w:t>[3]</w:t>
      </w:r>
    </w:p>
    <w:p w14:paraId="1C380594" w14:textId="08861379" w:rsidR="00C20C7E" w:rsidRDefault="00C20C7E" w:rsidP="00C20C7E">
      <w:pPr>
        <w:ind w:firstLine="284"/>
        <w:rPr>
          <w:b/>
          <w:bCs/>
          <w:sz w:val="22"/>
          <w:szCs w:val="22"/>
        </w:rPr>
      </w:pPr>
      <w:r w:rsidRPr="00C20C7E">
        <w:rPr>
          <w:sz w:val="22"/>
          <w:szCs w:val="22"/>
        </w:rPr>
        <w:t xml:space="preserve"> </w:t>
      </w:r>
      <w:r w:rsidRPr="00C20C7E">
        <w:rPr>
          <w:b/>
          <w:bCs/>
          <w:sz w:val="22"/>
          <w:szCs w:val="22"/>
        </w:rPr>
        <w:t xml:space="preserve">Proposal </w:t>
      </w:r>
      <w:r w:rsidR="00BB517E">
        <w:rPr>
          <w:b/>
          <w:bCs/>
          <w:sz w:val="22"/>
          <w:szCs w:val="22"/>
        </w:rPr>
        <w:t>3</w:t>
      </w:r>
      <w:r w:rsidRPr="00C20C7E">
        <w:rPr>
          <w:b/>
          <w:bCs/>
          <w:sz w:val="22"/>
          <w:szCs w:val="22"/>
        </w:rPr>
        <w:t>:</w:t>
      </w:r>
      <w:r>
        <w:rPr>
          <w:b/>
          <w:bCs/>
          <w:sz w:val="22"/>
          <w:szCs w:val="22"/>
        </w:rPr>
        <w:t xml:space="preserve"> Set of proposed values [Es/Iot1</w:t>
      </w:r>
      <w:r w:rsidR="00E00A77">
        <w:rPr>
          <w:b/>
          <w:bCs/>
          <w:sz w:val="22"/>
          <w:szCs w:val="22"/>
        </w:rPr>
        <w:t>;</w:t>
      </w:r>
      <w:r w:rsidRPr="00C20C7E">
        <w:rPr>
          <w:b/>
          <w:bCs/>
          <w:sz w:val="22"/>
          <w:szCs w:val="22"/>
        </w:rPr>
        <w:t xml:space="preserve"> </w:t>
      </w:r>
      <w:r>
        <w:rPr>
          <w:b/>
          <w:bCs/>
          <w:sz w:val="22"/>
          <w:szCs w:val="22"/>
        </w:rPr>
        <w:t xml:space="preserve">Es/Iot2] = </w:t>
      </w:r>
      <w:r w:rsidRPr="004026FC">
        <w:rPr>
          <w:b/>
          <w:bCs/>
          <w:sz w:val="22"/>
          <w:szCs w:val="22"/>
        </w:rPr>
        <w:t>[-1</w:t>
      </w:r>
      <w:r w:rsidR="00D10C8A" w:rsidRPr="004026FC">
        <w:rPr>
          <w:b/>
          <w:bCs/>
          <w:sz w:val="22"/>
          <w:szCs w:val="22"/>
        </w:rPr>
        <w:t>3</w:t>
      </w:r>
      <w:r w:rsidR="00E00A77" w:rsidRPr="004026FC">
        <w:rPr>
          <w:b/>
          <w:bCs/>
          <w:sz w:val="22"/>
          <w:szCs w:val="22"/>
        </w:rPr>
        <w:t>; +</w:t>
      </w:r>
      <w:r w:rsidR="00D10C8A" w:rsidRPr="004026FC">
        <w:rPr>
          <w:b/>
          <w:bCs/>
          <w:sz w:val="22"/>
          <w:szCs w:val="22"/>
        </w:rPr>
        <w:t>3</w:t>
      </w:r>
      <w:r w:rsidRPr="004026FC">
        <w:rPr>
          <w:b/>
          <w:bCs/>
          <w:sz w:val="22"/>
          <w:szCs w:val="22"/>
        </w:rPr>
        <w:t>]</w:t>
      </w:r>
      <w:r w:rsidR="00E00A77" w:rsidRPr="004026FC">
        <w:rPr>
          <w:b/>
          <w:bCs/>
          <w:sz w:val="22"/>
          <w:szCs w:val="22"/>
        </w:rPr>
        <w:t xml:space="preserve"> </w:t>
      </w:r>
      <w:r w:rsidRPr="004026FC">
        <w:rPr>
          <w:b/>
          <w:bCs/>
          <w:sz w:val="22"/>
          <w:szCs w:val="22"/>
        </w:rPr>
        <w:t>dB</w:t>
      </w:r>
    </w:p>
    <w:p w14:paraId="4A561AC6" w14:textId="1B22662B" w:rsidR="00C20C7E" w:rsidRPr="00E00A77" w:rsidRDefault="00E00A77" w:rsidP="00E00A77">
      <w:pPr>
        <w:pStyle w:val="ListParagraph"/>
        <w:numPr>
          <w:ilvl w:val="0"/>
          <w:numId w:val="29"/>
        </w:numPr>
        <w:rPr>
          <w:sz w:val="22"/>
          <w:szCs w:val="22"/>
        </w:rPr>
      </w:pPr>
      <w:r w:rsidRPr="00E00A77">
        <w:rPr>
          <w:sz w:val="22"/>
          <w:szCs w:val="22"/>
          <w:lang w:val="en-US"/>
        </w:rPr>
        <w:t xml:space="preserve">Beam configuration for </w:t>
      </w:r>
      <w:proofErr w:type="spellStart"/>
      <w:r w:rsidRPr="00E00A77">
        <w:rPr>
          <w:sz w:val="22"/>
          <w:szCs w:val="22"/>
          <w:lang w:val="en-US"/>
        </w:rPr>
        <w:t>gNB</w:t>
      </w:r>
      <w:proofErr w:type="spellEnd"/>
      <w:r w:rsidRPr="00E00A77">
        <w:rPr>
          <w:sz w:val="22"/>
          <w:szCs w:val="22"/>
          <w:lang w:val="en-US"/>
        </w:rPr>
        <w:t xml:space="preserve"> measurement accuracy</w:t>
      </w:r>
    </w:p>
    <w:p w14:paraId="54087F26" w14:textId="478A3FC3" w:rsidR="00E00A77" w:rsidRPr="009E4CEF" w:rsidRDefault="00E00A77" w:rsidP="00E00A77">
      <w:pPr>
        <w:pStyle w:val="ListParagraph"/>
        <w:numPr>
          <w:ilvl w:val="1"/>
          <w:numId w:val="29"/>
        </w:numPr>
        <w:rPr>
          <w:sz w:val="22"/>
          <w:szCs w:val="22"/>
        </w:rPr>
      </w:pPr>
      <w:r w:rsidRPr="00E00A77">
        <w:rPr>
          <w:sz w:val="22"/>
          <w:szCs w:val="22"/>
          <w:lang w:val="en-US"/>
        </w:rPr>
        <w:t xml:space="preserve">Antenna beam configuration assumption for </w:t>
      </w:r>
      <w:proofErr w:type="spellStart"/>
      <w:r w:rsidRPr="00E00A77">
        <w:rPr>
          <w:sz w:val="22"/>
          <w:szCs w:val="22"/>
          <w:lang w:val="en-US"/>
        </w:rPr>
        <w:t>gNB</w:t>
      </w:r>
      <w:proofErr w:type="spellEnd"/>
      <w:r w:rsidRPr="00E00A77">
        <w:rPr>
          <w:sz w:val="22"/>
          <w:szCs w:val="22"/>
          <w:lang w:val="en-US"/>
        </w:rPr>
        <w:t xml:space="preserve"> positioning measurement accuracy follows the approach used in BS specifications: TS 38.104 and TS 38.141-1/2</w:t>
      </w:r>
    </w:p>
    <w:p w14:paraId="3119E308" w14:textId="77777777" w:rsidR="009E4CEF" w:rsidRPr="009E4CEF" w:rsidRDefault="009E4CEF" w:rsidP="009E4CEF">
      <w:pPr>
        <w:pStyle w:val="ListParagraph"/>
        <w:numPr>
          <w:ilvl w:val="1"/>
          <w:numId w:val="29"/>
        </w:numPr>
        <w:rPr>
          <w:sz w:val="22"/>
          <w:szCs w:val="22"/>
          <w:lang w:val="en-US"/>
        </w:rPr>
      </w:pPr>
      <w:r w:rsidRPr="009E4CEF">
        <w:rPr>
          <w:sz w:val="22"/>
          <w:szCs w:val="22"/>
          <w:lang w:val="en-US"/>
        </w:rPr>
        <w:t xml:space="preserve">FFS: which of following options correspond to antenna beam configuration assumption in BS specifications for defining </w:t>
      </w:r>
      <w:proofErr w:type="spellStart"/>
      <w:r w:rsidRPr="009E4CEF">
        <w:rPr>
          <w:sz w:val="22"/>
          <w:szCs w:val="22"/>
          <w:lang w:val="en-US"/>
        </w:rPr>
        <w:t>gNB</w:t>
      </w:r>
      <w:proofErr w:type="spellEnd"/>
      <w:r w:rsidRPr="009E4CEF">
        <w:rPr>
          <w:sz w:val="22"/>
          <w:szCs w:val="22"/>
          <w:lang w:val="en-US"/>
        </w:rPr>
        <w:t xml:space="preserve"> positioning measurement accuracy:</w:t>
      </w:r>
    </w:p>
    <w:p w14:paraId="07F3D63B" w14:textId="098180B2" w:rsidR="009E4CEF" w:rsidRPr="009E4CEF" w:rsidRDefault="009E4CEF" w:rsidP="009E4CEF">
      <w:pPr>
        <w:pStyle w:val="ListParagraph"/>
        <w:numPr>
          <w:ilvl w:val="2"/>
          <w:numId w:val="29"/>
        </w:numPr>
        <w:rPr>
          <w:sz w:val="22"/>
          <w:szCs w:val="22"/>
          <w:lang w:val="en-US"/>
        </w:rPr>
      </w:pPr>
      <w:r w:rsidRPr="009E4CEF">
        <w:rPr>
          <w:sz w:val="22"/>
          <w:szCs w:val="22"/>
          <w:lang w:val="en-US"/>
        </w:rPr>
        <w:t xml:space="preserve">Option 1: </w:t>
      </w:r>
      <w:r w:rsidRPr="009E4CEF">
        <w:rPr>
          <w:sz w:val="22"/>
          <w:szCs w:val="22"/>
        </w:rPr>
        <w:t xml:space="preserve">Fixed </w:t>
      </w:r>
      <w:proofErr w:type="spellStart"/>
      <w:r w:rsidRPr="009E4CEF">
        <w:rPr>
          <w:sz w:val="22"/>
          <w:szCs w:val="22"/>
        </w:rPr>
        <w:t>antenna</w:t>
      </w:r>
      <w:proofErr w:type="spellEnd"/>
      <w:r w:rsidRPr="009E4CEF">
        <w:rPr>
          <w:sz w:val="22"/>
          <w:szCs w:val="22"/>
        </w:rPr>
        <w:t xml:space="preserve"> </w:t>
      </w:r>
      <w:proofErr w:type="spellStart"/>
      <w:r w:rsidRPr="009E4CEF">
        <w:rPr>
          <w:sz w:val="22"/>
          <w:szCs w:val="22"/>
        </w:rPr>
        <w:t>beams</w:t>
      </w:r>
      <w:proofErr w:type="spellEnd"/>
      <w:r w:rsidRPr="009E4CEF">
        <w:rPr>
          <w:sz w:val="22"/>
          <w:szCs w:val="22"/>
        </w:rPr>
        <w:t xml:space="preserve"> </w:t>
      </w:r>
      <w:proofErr w:type="spellStart"/>
      <w:r w:rsidRPr="009E4CEF">
        <w:rPr>
          <w:sz w:val="22"/>
          <w:szCs w:val="22"/>
        </w:rPr>
        <w:t>are</w:t>
      </w:r>
      <w:proofErr w:type="spellEnd"/>
      <w:r w:rsidRPr="009E4CEF">
        <w:rPr>
          <w:sz w:val="22"/>
          <w:szCs w:val="22"/>
        </w:rPr>
        <w:t xml:space="preserve"> </w:t>
      </w:r>
      <w:proofErr w:type="spellStart"/>
      <w:r w:rsidRPr="009E4CEF">
        <w:rPr>
          <w:sz w:val="22"/>
          <w:szCs w:val="22"/>
        </w:rPr>
        <w:t>assumed</w:t>
      </w:r>
      <w:proofErr w:type="spellEnd"/>
      <w:r w:rsidRPr="009E4CEF">
        <w:rPr>
          <w:sz w:val="22"/>
          <w:szCs w:val="22"/>
        </w:rPr>
        <w:t xml:space="preserve"> in </w:t>
      </w:r>
      <w:proofErr w:type="spellStart"/>
      <w:r w:rsidRPr="009E4CEF">
        <w:rPr>
          <w:sz w:val="22"/>
          <w:szCs w:val="22"/>
        </w:rPr>
        <w:t>gNB</w:t>
      </w:r>
      <w:proofErr w:type="spellEnd"/>
      <w:r w:rsidRPr="009E4CEF">
        <w:rPr>
          <w:sz w:val="22"/>
          <w:szCs w:val="22"/>
        </w:rPr>
        <w:t xml:space="preserve"> </w:t>
      </w:r>
      <w:proofErr w:type="spellStart"/>
      <w:r w:rsidRPr="009E4CEF">
        <w:rPr>
          <w:sz w:val="22"/>
          <w:szCs w:val="22"/>
        </w:rPr>
        <w:t>for</w:t>
      </w:r>
      <w:proofErr w:type="spellEnd"/>
      <w:r w:rsidRPr="009E4CEF">
        <w:rPr>
          <w:sz w:val="22"/>
          <w:szCs w:val="22"/>
        </w:rPr>
        <w:t xml:space="preserve"> </w:t>
      </w:r>
      <w:proofErr w:type="spellStart"/>
      <w:r w:rsidRPr="009E4CEF">
        <w:rPr>
          <w:sz w:val="22"/>
          <w:szCs w:val="22"/>
        </w:rPr>
        <w:t>deriving</w:t>
      </w:r>
      <w:proofErr w:type="spellEnd"/>
      <w:r w:rsidRPr="009E4CEF">
        <w:rPr>
          <w:sz w:val="22"/>
          <w:szCs w:val="22"/>
        </w:rPr>
        <w:t xml:space="preserve"> </w:t>
      </w:r>
      <w:proofErr w:type="spellStart"/>
      <w:r w:rsidRPr="009E4CEF">
        <w:rPr>
          <w:sz w:val="22"/>
          <w:szCs w:val="22"/>
        </w:rPr>
        <w:t>accuracy</w:t>
      </w:r>
      <w:proofErr w:type="spellEnd"/>
    </w:p>
    <w:p w14:paraId="13E12DF2" w14:textId="7B3A7C92" w:rsidR="009E4CEF" w:rsidRPr="009E4CEF" w:rsidRDefault="009E4CEF" w:rsidP="009E4CEF">
      <w:pPr>
        <w:pStyle w:val="ListParagraph"/>
        <w:numPr>
          <w:ilvl w:val="2"/>
          <w:numId w:val="29"/>
        </w:numPr>
        <w:rPr>
          <w:sz w:val="22"/>
          <w:szCs w:val="22"/>
          <w:lang w:val="en-US"/>
        </w:rPr>
      </w:pPr>
      <w:r w:rsidRPr="009E4CEF">
        <w:rPr>
          <w:sz w:val="22"/>
          <w:szCs w:val="22"/>
          <w:lang w:val="en-US"/>
        </w:rPr>
        <w:t xml:space="preserve">Option 2: Accuracy does not depend on antenna beam configuration in </w:t>
      </w:r>
      <w:proofErr w:type="spellStart"/>
      <w:r w:rsidRPr="009E4CEF">
        <w:rPr>
          <w:sz w:val="22"/>
          <w:szCs w:val="22"/>
          <w:lang w:val="en-US"/>
        </w:rPr>
        <w:t>gNB</w:t>
      </w:r>
      <w:proofErr w:type="spellEnd"/>
      <w:r w:rsidRPr="009E4CEF">
        <w:rPr>
          <w:sz w:val="22"/>
          <w:szCs w:val="22"/>
          <w:lang w:val="en-US"/>
        </w:rPr>
        <w:t xml:space="preserve"> i.e. do not assume fixed </w:t>
      </w:r>
      <w:proofErr w:type="spellStart"/>
      <w:r w:rsidRPr="009E4CEF">
        <w:rPr>
          <w:sz w:val="22"/>
          <w:szCs w:val="22"/>
          <w:lang w:val="en-US"/>
        </w:rPr>
        <w:t>gNB</w:t>
      </w:r>
      <w:proofErr w:type="spellEnd"/>
      <w:r w:rsidRPr="009E4CEF">
        <w:rPr>
          <w:sz w:val="22"/>
          <w:szCs w:val="22"/>
          <w:lang w:val="en-US"/>
        </w:rPr>
        <w:t xml:space="preserve"> antenna beams </w:t>
      </w:r>
    </w:p>
    <w:p w14:paraId="2FE7E33B" w14:textId="6D428C7C" w:rsidR="009E4CEF" w:rsidRPr="009E4CEF" w:rsidRDefault="009E4CEF" w:rsidP="009E4CEF">
      <w:pPr>
        <w:pStyle w:val="ListParagraph"/>
        <w:numPr>
          <w:ilvl w:val="2"/>
          <w:numId w:val="29"/>
        </w:numPr>
        <w:rPr>
          <w:sz w:val="22"/>
          <w:szCs w:val="22"/>
          <w:lang w:val="en-US"/>
        </w:rPr>
      </w:pPr>
      <w:r w:rsidRPr="009E4CEF">
        <w:rPr>
          <w:sz w:val="22"/>
          <w:szCs w:val="22"/>
          <w:lang w:val="en-GB"/>
        </w:rPr>
        <w:t xml:space="preserve">Option 3: </w:t>
      </w:r>
      <w:proofErr w:type="spellStart"/>
      <w:r w:rsidRPr="009E4CEF">
        <w:rPr>
          <w:sz w:val="22"/>
          <w:szCs w:val="22"/>
          <w:lang w:val="en-GB"/>
        </w:rPr>
        <w:t>gNB</w:t>
      </w:r>
      <w:proofErr w:type="spellEnd"/>
      <w:r w:rsidRPr="009E4CEF">
        <w:rPr>
          <w:sz w:val="22"/>
          <w:szCs w:val="22"/>
          <w:lang w:val="en-GB"/>
        </w:rPr>
        <w:t xml:space="preserve"> antenna beam configuration is not needed in the requirement definition</w:t>
      </w:r>
    </w:p>
    <w:p w14:paraId="6E051EC1" w14:textId="77777777" w:rsidR="009E4CEF" w:rsidRPr="009E4CEF" w:rsidRDefault="009E4CEF" w:rsidP="009E4CEF">
      <w:pPr>
        <w:pStyle w:val="ListParagraph"/>
        <w:numPr>
          <w:ilvl w:val="1"/>
          <w:numId w:val="29"/>
        </w:numPr>
        <w:rPr>
          <w:sz w:val="22"/>
          <w:szCs w:val="22"/>
          <w:lang w:val="en-US"/>
        </w:rPr>
      </w:pPr>
      <w:r w:rsidRPr="009E4CEF">
        <w:rPr>
          <w:sz w:val="22"/>
          <w:szCs w:val="22"/>
          <w:lang w:val="en-GB"/>
        </w:rPr>
        <w:t>Candidate options if the above option 1 is adopted:</w:t>
      </w:r>
    </w:p>
    <w:p w14:paraId="3BE851CC" w14:textId="4C19FBC5" w:rsidR="009E4CEF" w:rsidRPr="009E4CEF" w:rsidRDefault="009E4CEF" w:rsidP="009E4CEF">
      <w:pPr>
        <w:pStyle w:val="ListParagraph"/>
        <w:numPr>
          <w:ilvl w:val="2"/>
          <w:numId w:val="29"/>
        </w:numPr>
        <w:rPr>
          <w:sz w:val="22"/>
          <w:szCs w:val="22"/>
          <w:lang w:val="en-US"/>
        </w:rPr>
      </w:pPr>
      <w:r w:rsidRPr="009E4CEF">
        <w:rPr>
          <w:sz w:val="22"/>
          <w:szCs w:val="22"/>
          <w:lang w:val="en-US"/>
        </w:rPr>
        <w:t>Option 1: Accuracy applies provided beam peak/main beam lobe is directed towards the UE in FR1 and FR2.</w:t>
      </w:r>
    </w:p>
    <w:p w14:paraId="5A96CB16" w14:textId="77777777" w:rsidR="009E4CEF" w:rsidRPr="009E4CEF" w:rsidRDefault="009E4CEF" w:rsidP="009E4CEF">
      <w:pPr>
        <w:pStyle w:val="ListParagraph"/>
        <w:numPr>
          <w:ilvl w:val="2"/>
          <w:numId w:val="29"/>
        </w:numPr>
        <w:rPr>
          <w:sz w:val="22"/>
          <w:szCs w:val="22"/>
          <w:lang w:val="de-DE"/>
        </w:rPr>
      </w:pPr>
      <w:r w:rsidRPr="009E4CEF">
        <w:rPr>
          <w:sz w:val="22"/>
          <w:szCs w:val="22"/>
          <w:lang w:val="en-US"/>
        </w:rPr>
        <w:t>Other options not precluded</w:t>
      </w:r>
    </w:p>
    <w:p w14:paraId="1E4F23BC" w14:textId="369A8F69" w:rsidR="00C20C7E" w:rsidRDefault="00E00A77" w:rsidP="00BF4ECA">
      <w:pPr>
        <w:ind w:left="284"/>
        <w:rPr>
          <w:b/>
          <w:bCs/>
          <w:sz w:val="22"/>
          <w:szCs w:val="22"/>
        </w:rPr>
      </w:pPr>
      <w:r w:rsidRPr="00E00A77">
        <w:rPr>
          <w:b/>
          <w:bCs/>
          <w:sz w:val="22"/>
          <w:szCs w:val="22"/>
        </w:rPr>
        <w:lastRenderedPageBreak/>
        <w:t xml:space="preserve">Proposal </w:t>
      </w:r>
      <w:r w:rsidR="00BB517E">
        <w:rPr>
          <w:b/>
          <w:bCs/>
          <w:sz w:val="22"/>
          <w:szCs w:val="22"/>
        </w:rPr>
        <w:t>4</w:t>
      </w:r>
      <w:r w:rsidRPr="00E00A77">
        <w:rPr>
          <w:b/>
          <w:bCs/>
          <w:sz w:val="22"/>
          <w:szCs w:val="22"/>
        </w:rPr>
        <w:t xml:space="preserve">: Antenna beam configuration assumption for </w:t>
      </w:r>
      <w:proofErr w:type="spellStart"/>
      <w:r w:rsidRPr="00E00A77">
        <w:rPr>
          <w:b/>
          <w:bCs/>
          <w:sz w:val="22"/>
          <w:szCs w:val="22"/>
        </w:rPr>
        <w:t>gNB</w:t>
      </w:r>
      <w:proofErr w:type="spellEnd"/>
      <w:r w:rsidRPr="00E00A77">
        <w:rPr>
          <w:b/>
          <w:bCs/>
          <w:sz w:val="22"/>
          <w:szCs w:val="22"/>
        </w:rPr>
        <w:t xml:space="preserve"> positioning measurement accuracy follows the approach used in BS specifications: TS 38.104 and TS 38.141-1/2</w:t>
      </w:r>
      <w:r>
        <w:rPr>
          <w:b/>
          <w:bCs/>
          <w:sz w:val="22"/>
          <w:szCs w:val="22"/>
        </w:rPr>
        <w:t xml:space="preserve"> (support option 1 and following candidate option 1)</w:t>
      </w:r>
    </w:p>
    <w:p w14:paraId="2A942DD2" w14:textId="77777777" w:rsidR="00EA6D03" w:rsidRPr="00EA6D03" w:rsidRDefault="00EA6D03" w:rsidP="00EA6D03">
      <w:pPr>
        <w:pStyle w:val="ListParagraph"/>
        <w:numPr>
          <w:ilvl w:val="0"/>
          <w:numId w:val="29"/>
        </w:numPr>
        <w:rPr>
          <w:sz w:val="22"/>
          <w:szCs w:val="22"/>
          <w:lang w:val="en-US"/>
        </w:rPr>
      </w:pPr>
      <w:r w:rsidRPr="00EA6D03">
        <w:rPr>
          <w:sz w:val="22"/>
          <w:szCs w:val="22"/>
        </w:rPr>
        <w:t xml:space="preserve">SRS </w:t>
      </w:r>
      <w:proofErr w:type="spellStart"/>
      <w:r w:rsidRPr="00EA6D03">
        <w:rPr>
          <w:sz w:val="22"/>
          <w:szCs w:val="22"/>
        </w:rPr>
        <w:t>configurations</w:t>
      </w:r>
      <w:proofErr w:type="spellEnd"/>
      <w:r w:rsidRPr="00EA6D03">
        <w:rPr>
          <w:sz w:val="22"/>
          <w:szCs w:val="22"/>
        </w:rPr>
        <w:t xml:space="preserve"> </w:t>
      </w:r>
      <w:proofErr w:type="spellStart"/>
      <w:r w:rsidRPr="00EA6D03">
        <w:rPr>
          <w:sz w:val="22"/>
          <w:szCs w:val="22"/>
        </w:rPr>
        <w:t>for</w:t>
      </w:r>
      <w:proofErr w:type="spellEnd"/>
      <w:r w:rsidRPr="00EA6D03">
        <w:rPr>
          <w:sz w:val="22"/>
          <w:szCs w:val="22"/>
        </w:rPr>
        <w:t xml:space="preserve"> </w:t>
      </w:r>
      <w:proofErr w:type="spellStart"/>
      <w:r w:rsidRPr="00EA6D03">
        <w:rPr>
          <w:sz w:val="22"/>
          <w:szCs w:val="22"/>
        </w:rPr>
        <w:t>gNB</w:t>
      </w:r>
      <w:proofErr w:type="spellEnd"/>
      <w:r w:rsidRPr="00EA6D03">
        <w:rPr>
          <w:sz w:val="22"/>
          <w:szCs w:val="22"/>
        </w:rPr>
        <w:t xml:space="preserve"> </w:t>
      </w:r>
      <w:proofErr w:type="spellStart"/>
      <w:r w:rsidRPr="00EA6D03">
        <w:rPr>
          <w:sz w:val="22"/>
          <w:szCs w:val="22"/>
        </w:rPr>
        <w:t>measurement</w:t>
      </w:r>
      <w:proofErr w:type="spellEnd"/>
      <w:r w:rsidRPr="00EA6D03">
        <w:rPr>
          <w:sz w:val="22"/>
          <w:szCs w:val="22"/>
        </w:rPr>
        <w:t xml:space="preserve"> </w:t>
      </w:r>
      <w:proofErr w:type="spellStart"/>
      <w:r w:rsidRPr="00EA6D03">
        <w:rPr>
          <w:sz w:val="22"/>
          <w:szCs w:val="22"/>
        </w:rPr>
        <w:t>accuracy</w:t>
      </w:r>
      <w:proofErr w:type="spellEnd"/>
    </w:p>
    <w:p w14:paraId="0A855DDC" w14:textId="11AEA7D6" w:rsidR="00EA6D03" w:rsidRPr="00EA6D03" w:rsidRDefault="00EA6D03" w:rsidP="0020769A">
      <w:pPr>
        <w:pStyle w:val="ListParagraph"/>
        <w:numPr>
          <w:ilvl w:val="1"/>
          <w:numId w:val="29"/>
        </w:numPr>
        <w:rPr>
          <w:sz w:val="22"/>
          <w:szCs w:val="22"/>
          <w:lang w:val="en-US"/>
        </w:rPr>
      </w:pPr>
      <w:proofErr w:type="spellStart"/>
      <w:r w:rsidRPr="00EA6D03">
        <w:rPr>
          <w:sz w:val="22"/>
          <w:szCs w:val="22"/>
        </w:rPr>
        <w:t>Accuracy</w:t>
      </w:r>
      <w:proofErr w:type="spellEnd"/>
      <w:r w:rsidRPr="00EA6D03">
        <w:rPr>
          <w:sz w:val="22"/>
          <w:szCs w:val="22"/>
        </w:rPr>
        <w:t xml:space="preserve"> </w:t>
      </w:r>
      <w:proofErr w:type="spellStart"/>
      <w:r w:rsidRPr="00EA6D03">
        <w:rPr>
          <w:sz w:val="22"/>
          <w:szCs w:val="22"/>
        </w:rPr>
        <w:t>is</w:t>
      </w:r>
      <w:proofErr w:type="spellEnd"/>
      <w:r w:rsidRPr="00EA6D03">
        <w:rPr>
          <w:sz w:val="22"/>
          <w:szCs w:val="22"/>
        </w:rPr>
        <w:t xml:space="preserve"> </w:t>
      </w:r>
      <w:proofErr w:type="spellStart"/>
      <w:r w:rsidRPr="00EA6D03">
        <w:rPr>
          <w:sz w:val="22"/>
          <w:szCs w:val="22"/>
        </w:rPr>
        <w:t>defined</w:t>
      </w:r>
      <w:proofErr w:type="spellEnd"/>
      <w:r w:rsidRPr="00EA6D03">
        <w:rPr>
          <w:sz w:val="22"/>
          <w:szCs w:val="22"/>
        </w:rPr>
        <w:t xml:space="preserve"> </w:t>
      </w:r>
      <w:proofErr w:type="spellStart"/>
      <w:r w:rsidRPr="00EA6D03">
        <w:rPr>
          <w:sz w:val="22"/>
          <w:szCs w:val="22"/>
        </w:rPr>
        <w:t>only</w:t>
      </w:r>
      <w:proofErr w:type="spellEnd"/>
      <w:r w:rsidRPr="00EA6D03">
        <w:rPr>
          <w:sz w:val="22"/>
          <w:szCs w:val="22"/>
        </w:rPr>
        <w:t xml:space="preserve"> </w:t>
      </w:r>
      <w:proofErr w:type="spellStart"/>
      <w:r w:rsidRPr="00EA6D03">
        <w:rPr>
          <w:sz w:val="22"/>
          <w:szCs w:val="22"/>
        </w:rPr>
        <w:t>for</w:t>
      </w:r>
      <w:proofErr w:type="spellEnd"/>
      <w:r w:rsidRPr="00EA6D03">
        <w:rPr>
          <w:sz w:val="22"/>
          <w:szCs w:val="22"/>
        </w:rPr>
        <w:t xml:space="preserve"> </w:t>
      </w:r>
      <w:proofErr w:type="spellStart"/>
      <w:r w:rsidRPr="00EA6D03">
        <w:rPr>
          <w:sz w:val="22"/>
          <w:szCs w:val="22"/>
        </w:rPr>
        <w:t>subset</w:t>
      </w:r>
      <w:proofErr w:type="spellEnd"/>
      <w:r w:rsidRPr="00EA6D03">
        <w:rPr>
          <w:sz w:val="22"/>
          <w:szCs w:val="22"/>
        </w:rPr>
        <w:t xml:space="preserve"> </w:t>
      </w:r>
      <w:proofErr w:type="spellStart"/>
      <w:r w:rsidRPr="00EA6D03">
        <w:rPr>
          <w:sz w:val="22"/>
          <w:szCs w:val="22"/>
        </w:rPr>
        <w:t>of</w:t>
      </w:r>
      <w:proofErr w:type="spellEnd"/>
      <w:r w:rsidRPr="00EA6D03">
        <w:rPr>
          <w:sz w:val="22"/>
          <w:szCs w:val="22"/>
        </w:rPr>
        <w:t xml:space="preserve"> </w:t>
      </w:r>
      <w:proofErr w:type="spellStart"/>
      <w:r w:rsidRPr="00EA6D03">
        <w:rPr>
          <w:sz w:val="22"/>
          <w:szCs w:val="22"/>
        </w:rPr>
        <w:t>suitable</w:t>
      </w:r>
      <w:proofErr w:type="spellEnd"/>
      <w:r w:rsidRPr="00EA6D03">
        <w:rPr>
          <w:sz w:val="22"/>
          <w:szCs w:val="22"/>
        </w:rPr>
        <w:t xml:space="preserve"> SRS </w:t>
      </w:r>
      <w:proofErr w:type="spellStart"/>
      <w:r w:rsidRPr="00EA6D03">
        <w:rPr>
          <w:sz w:val="22"/>
          <w:szCs w:val="22"/>
        </w:rPr>
        <w:t>configurations</w:t>
      </w:r>
      <w:proofErr w:type="spellEnd"/>
      <w:r w:rsidRPr="00EA6D03">
        <w:rPr>
          <w:sz w:val="22"/>
          <w:szCs w:val="22"/>
        </w:rPr>
        <w:t xml:space="preserve"> and </w:t>
      </w:r>
      <w:proofErr w:type="spellStart"/>
      <w:r w:rsidRPr="00EA6D03">
        <w:rPr>
          <w:sz w:val="22"/>
          <w:szCs w:val="22"/>
        </w:rPr>
        <w:t>is</w:t>
      </w:r>
      <w:proofErr w:type="spellEnd"/>
      <w:r w:rsidRPr="00EA6D03">
        <w:rPr>
          <w:sz w:val="22"/>
          <w:szCs w:val="22"/>
        </w:rPr>
        <w:t xml:space="preserve"> </w:t>
      </w:r>
      <w:proofErr w:type="spellStart"/>
      <w:r w:rsidRPr="00EA6D03">
        <w:rPr>
          <w:sz w:val="22"/>
          <w:szCs w:val="22"/>
        </w:rPr>
        <w:t>met</w:t>
      </w:r>
      <w:proofErr w:type="spellEnd"/>
      <w:r w:rsidRPr="00EA6D03">
        <w:rPr>
          <w:sz w:val="22"/>
          <w:szCs w:val="22"/>
        </w:rPr>
        <w:t xml:space="preserve"> </w:t>
      </w:r>
      <w:proofErr w:type="spellStart"/>
      <w:r w:rsidRPr="00EA6D03">
        <w:rPr>
          <w:sz w:val="22"/>
          <w:szCs w:val="22"/>
        </w:rPr>
        <w:t>for</w:t>
      </w:r>
      <w:proofErr w:type="spellEnd"/>
      <w:r w:rsidRPr="00EA6D03">
        <w:rPr>
          <w:sz w:val="22"/>
          <w:szCs w:val="22"/>
        </w:rPr>
        <w:t xml:space="preserve"> </w:t>
      </w:r>
      <w:proofErr w:type="spellStart"/>
      <w:r w:rsidRPr="00EA6D03">
        <w:rPr>
          <w:sz w:val="22"/>
          <w:szCs w:val="22"/>
        </w:rPr>
        <w:t>only</w:t>
      </w:r>
      <w:proofErr w:type="spellEnd"/>
      <w:r w:rsidRPr="00EA6D03">
        <w:rPr>
          <w:sz w:val="22"/>
          <w:szCs w:val="22"/>
        </w:rPr>
        <w:t xml:space="preserve"> </w:t>
      </w:r>
      <w:proofErr w:type="spellStart"/>
      <w:r w:rsidRPr="00EA6D03">
        <w:rPr>
          <w:sz w:val="22"/>
          <w:szCs w:val="22"/>
        </w:rPr>
        <w:t>subset</w:t>
      </w:r>
      <w:proofErr w:type="spellEnd"/>
      <w:r w:rsidRPr="00EA6D03">
        <w:rPr>
          <w:sz w:val="22"/>
          <w:szCs w:val="22"/>
        </w:rPr>
        <w:t xml:space="preserve"> </w:t>
      </w:r>
      <w:proofErr w:type="spellStart"/>
      <w:r w:rsidRPr="00EA6D03">
        <w:rPr>
          <w:sz w:val="22"/>
          <w:szCs w:val="22"/>
        </w:rPr>
        <w:t>of</w:t>
      </w:r>
      <w:proofErr w:type="spellEnd"/>
      <w:r w:rsidRPr="00EA6D03">
        <w:rPr>
          <w:sz w:val="22"/>
          <w:szCs w:val="22"/>
        </w:rPr>
        <w:t xml:space="preserve"> SRS </w:t>
      </w:r>
      <w:proofErr w:type="spellStart"/>
      <w:r w:rsidRPr="00EA6D03">
        <w:rPr>
          <w:sz w:val="22"/>
          <w:szCs w:val="22"/>
        </w:rPr>
        <w:t>configurations</w:t>
      </w:r>
      <w:proofErr w:type="spellEnd"/>
      <w:r w:rsidRPr="00EA6D03">
        <w:rPr>
          <w:sz w:val="22"/>
          <w:szCs w:val="22"/>
        </w:rPr>
        <w:t xml:space="preserve"> </w:t>
      </w:r>
      <w:proofErr w:type="spellStart"/>
      <w:r w:rsidRPr="00EA6D03">
        <w:rPr>
          <w:sz w:val="22"/>
          <w:szCs w:val="22"/>
        </w:rPr>
        <w:t>declared</w:t>
      </w:r>
      <w:proofErr w:type="spellEnd"/>
      <w:r w:rsidRPr="00EA6D03">
        <w:rPr>
          <w:sz w:val="22"/>
          <w:szCs w:val="22"/>
        </w:rPr>
        <w:t xml:space="preserve"> </w:t>
      </w:r>
      <w:proofErr w:type="spellStart"/>
      <w:r w:rsidRPr="00EA6D03">
        <w:rPr>
          <w:sz w:val="22"/>
          <w:szCs w:val="22"/>
        </w:rPr>
        <w:t>by</w:t>
      </w:r>
      <w:proofErr w:type="spellEnd"/>
      <w:r w:rsidRPr="00EA6D03">
        <w:rPr>
          <w:sz w:val="22"/>
          <w:szCs w:val="22"/>
        </w:rPr>
        <w:t xml:space="preserve"> </w:t>
      </w:r>
      <w:proofErr w:type="spellStart"/>
      <w:r w:rsidRPr="00EA6D03">
        <w:rPr>
          <w:sz w:val="22"/>
          <w:szCs w:val="22"/>
        </w:rPr>
        <w:t>the</w:t>
      </w:r>
      <w:proofErr w:type="spellEnd"/>
      <w:r w:rsidRPr="00EA6D03">
        <w:rPr>
          <w:sz w:val="22"/>
          <w:szCs w:val="22"/>
        </w:rPr>
        <w:t xml:space="preserve"> </w:t>
      </w:r>
      <w:proofErr w:type="spellStart"/>
      <w:r w:rsidRPr="00EA6D03">
        <w:rPr>
          <w:sz w:val="22"/>
          <w:szCs w:val="22"/>
        </w:rPr>
        <w:t>manufacturer</w:t>
      </w:r>
      <w:proofErr w:type="spellEnd"/>
      <w:r w:rsidRPr="00EA6D03">
        <w:rPr>
          <w:sz w:val="22"/>
          <w:szCs w:val="22"/>
        </w:rPr>
        <w:t xml:space="preserve">. </w:t>
      </w:r>
    </w:p>
    <w:p w14:paraId="095700E7" w14:textId="77777777" w:rsidR="00EA6D03" w:rsidRPr="00EA6D03" w:rsidRDefault="00EA6D03" w:rsidP="00EA6D03">
      <w:pPr>
        <w:pStyle w:val="ListParagraph"/>
        <w:numPr>
          <w:ilvl w:val="1"/>
          <w:numId w:val="29"/>
        </w:numPr>
        <w:rPr>
          <w:sz w:val="22"/>
          <w:szCs w:val="22"/>
          <w:lang w:val="en-US"/>
        </w:rPr>
      </w:pPr>
      <w:proofErr w:type="spellStart"/>
      <w:r w:rsidRPr="00EA6D03">
        <w:rPr>
          <w:sz w:val="22"/>
          <w:szCs w:val="22"/>
        </w:rPr>
        <w:t>Subset</w:t>
      </w:r>
      <w:proofErr w:type="spellEnd"/>
      <w:r w:rsidRPr="00EA6D03">
        <w:rPr>
          <w:sz w:val="22"/>
          <w:szCs w:val="22"/>
        </w:rPr>
        <w:t xml:space="preserve"> </w:t>
      </w:r>
      <w:proofErr w:type="spellStart"/>
      <w:r w:rsidRPr="00EA6D03">
        <w:rPr>
          <w:sz w:val="22"/>
          <w:szCs w:val="22"/>
        </w:rPr>
        <w:t>of</w:t>
      </w:r>
      <w:proofErr w:type="spellEnd"/>
      <w:r w:rsidRPr="00EA6D03">
        <w:rPr>
          <w:sz w:val="22"/>
          <w:szCs w:val="22"/>
        </w:rPr>
        <w:t xml:space="preserve"> </w:t>
      </w:r>
      <w:proofErr w:type="spellStart"/>
      <w:r w:rsidRPr="00EA6D03">
        <w:rPr>
          <w:sz w:val="22"/>
          <w:szCs w:val="22"/>
        </w:rPr>
        <w:t>suitable</w:t>
      </w:r>
      <w:proofErr w:type="spellEnd"/>
      <w:r w:rsidRPr="00EA6D03">
        <w:rPr>
          <w:sz w:val="22"/>
          <w:szCs w:val="22"/>
        </w:rPr>
        <w:t xml:space="preserve"> SRS </w:t>
      </w:r>
      <w:proofErr w:type="spellStart"/>
      <w:r w:rsidRPr="00EA6D03">
        <w:rPr>
          <w:sz w:val="22"/>
          <w:szCs w:val="22"/>
        </w:rPr>
        <w:t>configurations</w:t>
      </w:r>
      <w:proofErr w:type="spellEnd"/>
      <w:r w:rsidRPr="00EA6D03">
        <w:rPr>
          <w:sz w:val="22"/>
          <w:szCs w:val="22"/>
        </w:rPr>
        <w:t xml:space="preserve"> </w:t>
      </w:r>
      <w:proofErr w:type="spellStart"/>
      <w:r w:rsidRPr="00EA6D03">
        <w:rPr>
          <w:sz w:val="22"/>
          <w:szCs w:val="22"/>
        </w:rPr>
        <w:t>are</w:t>
      </w:r>
      <w:proofErr w:type="spellEnd"/>
      <w:r w:rsidRPr="00EA6D03">
        <w:rPr>
          <w:sz w:val="22"/>
          <w:szCs w:val="22"/>
        </w:rPr>
        <w:t xml:space="preserve"> </w:t>
      </w:r>
      <w:proofErr w:type="spellStart"/>
      <w:r w:rsidRPr="00EA6D03">
        <w:rPr>
          <w:sz w:val="22"/>
          <w:szCs w:val="22"/>
        </w:rPr>
        <w:t>derived</w:t>
      </w:r>
      <w:proofErr w:type="spellEnd"/>
      <w:r w:rsidRPr="00EA6D03">
        <w:rPr>
          <w:sz w:val="22"/>
          <w:szCs w:val="22"/>
        </w:rPr>
        <w:t xml:space="preserve"> </w:t>
      </w:r>
      <w:proofErr w:type="spellStart"/>
      <w:r w:rsidRPr="00EA6D03">
        <w:rPr>
          <w:sz w:val="22"/>
          <w:szCs w:val="22"/>
        </w:rPr>
        <w:t>based</w:t>
      </w:r>
      <w:proofErr w:type="spellEnd"/>
      <w:r w:rsidRPr="00EA6D03">
        <w:rPr>
          <w:sz w:val="22"/>
          <w:szCs w:val="22"/>
        </w:rPr>
        <w:t xml:space="preserve"> on link </w:t>
      </w:r>
      <w:proofErr w:type="spellStart"/>
      <w:r w:rsidRPr="00EA6D03">
        <w:rPr>
          <w:sz w:val="22"/>
          <w:szCs w:val="22"/>
        </w:rPr>
        <w:t>simulations</w:t>
      </w:r>
      <w:proofErr w:type="spellEnd"/>
      <w:r w:rsidRPr="00EA6D03">
        <w:rPr>
          <w:sz w:val="22"/>
          <w:szCs w:val="22"/>
        </w:rPr>
        <w:t xml:space="preserve"> (</w:t>
      </w:r>
      <w:proofErr w:type="spellStart"/>
      <w:r w:rsidRPr="00EA6D03">
        <w:rPr>
          <w:sz w:val="22"/>
          <w:szCs w:val="22"/>
        </w:rPr>
        <w:t>uphold</w:t>
      </w:r>
      <w:proofErr w:type="spellEnd"/>
      <w:r w:rsidRPr="00EA6D03">
        <w:rPr>
          <w:sz w:val="22"/>
          <w:szCs w:val="22"/>
        </w:rPr>
        <w:t xml:space="preserve"> </w:t>
      </w:r>
      <w:proofErr w:type="spellStart"/>
      <w:r w:rsidRPr="00EA6D03">
        <w:rPr>
          <w:sz w:val="22"/>
          <w:szCs w:val="22"/>
        </w:rPr>
        <w:t>earlier</w:t>
      </w:r>
      <w:proofErr w:type="spellEnd"/>
      <w:r w:rsidRPr="00EA6D03">
        <w:rPr>
          <w:sz w:val="22"/>
          <w:szCs w:val="22"/>
        </w:rPr>
        <w:t xml:space="preserve"> </w:t>
      </w:r>
      <w:proofErr w:type="spellStart"/>
      <w:r w:rsidRPr="00EA6D03">
        <w:rPr>
          <w:sz w:val="22"/>
          <w:szCs w:val="22"/>
        </w:rPr>
        <w:t>agreement</w:t>
      </w:r>
      <w:proofErr w:type="spellEnd"/>
      <w:r w:rsidRPr="00EA6D03">
        <w:rPr>
          <w:sz w:val="22"/>
          <w:szCs w:val="22"/>
        </w:rPr>
        <w:t xml:space="preserve"> at RAN4#96-e in R4-2012140).</w:t>
      </w:r>
    </w:p>
    <w:p w14:paraId="4891F8A9" w14:textId="77777777" w:rsidR="00EE494A" w:rsidRPr="00C145D4" w:rsidRDefault="00C030B9" w:rsidP="00EE494A">
      <w:pPr>
        <w:rPr>
          <w:b/>
          <w:bCs/>
          <w:sz w:val="22"/>
          <w:szCs w:val="22"/>
        </w:rPr>
      </w:pPr>
      <w:r w:rsidRPr="00C030B9">
        <w:rPr>
          <w:b/>
          <w:bCs/>
          <w:sz w:val="22"/>
          <w:szCs w:val="22"/>
        </w:rPr>
        <w:t xml:space="preserve">Proposal </w:t>
      </w:r>
      <w:r w:rsidR="00BB517E">
        <w:rPr>
          <w:b/>
          <w:bCs/>
          <w:sz w:val="22"/>
          <w:szCs w:val="22"/>
        </w:rPr>
        <w:t>5</w:t>
      </w:r>
      <w:r w:rsidRPr="00C030B9">
        <w:rPr>
          <w:b/>
          <w:bCs/>
          <w:sz w:val="22"/>
          <w:szCs w:val="22"/>
        </w:rPr>
        <w:t xml:space="preserve">: </w:t>
      </w:r>
      <w:r w:rsidR="00EE494A" w:rsidRPr="00C145D4">
        <w:rPr>
          <w:b/>
          <w:bCs/>
          <w:sz w:val="22"/>
          <w:szCs w:val="22"/>
        </w:rPr>
        <w:t xml:space="preserve">Fix and agree on set of </w:t>
      </w:r>
      <w:proofErr w:type="spellStart"/>
      <w:r w:rsidR="00EE494A" w:rsidRPr="00C145D4">
        <w:rPr>
          <w:b/>
          <w:bCs/>
          <w:sz w:val="22"/>
          <w:szCs w:val="22"/>
        </w:rPr>
        <w:t>Ês</w:t>
      </w:r>
      <w:proofErr w:type="spellEnd"/>
      <w:r w:rsidR="00EE494A" w:rsidRPr="00C145D4">
        <w:rPr>
          <w:b/>
          <w:bCs/>
          <w:sz w:val="22"/>
          <w:szCs w:val="22"/>
        </w:rPr>
        <w:t>/</w:t>
      </w:r>
      <w:proofErr w:type="spellStart"/>
      <w:r w:rsidR="00EE494A" w:rsidRPr="00C145D4">
        <w:rPr>
          <w:b/>
          <w:bCs/>
          <w:sz w:val="22"/>
          <w:szCs w:val="22"/>
        </w:rPr>
        <w:t>Iot</w:t>
      </w:r>
      <w:proofErr w:type="spellEnd"/>
      <w:r w:rsidR="00EE494A" w:rsidRPr="00C145D4">
        <w:rPr>
          <w:b/>
          <w:bCs/>
          <w:sz w:val="22"/>
          <w:szCs w:val="22"/>
        </w:rPr>
        <w:t xml:space="preserve"> values as input for link level simulations </w:t>
      </w:r>
      <w:r w:rsidR="00EE494A">
        <w:rPr>
          <w:b/>
          <w:bCs/>
          <w:sz w:val="22"/>
          <w:szCs w:val="22"/>
        </w:rPr>
        <w:t>in RAN4#98-e</w:t>
      </w:r>
      <w:r w:rsidR="00EE494A" w:rsidRPr="00C145D4">
        <w:rPr>
          <w:b/>
          <w:bCs/>
          <w:sz w:val="22"/>
          <w:szCs w:val="22"/>
        </w:rPr>
        <w:t xml:space="preserve"> for better alignment of the accuracy results.</w:t>
      </w:r>
    </w:p>
    <w:p w14:paraId="35076330" w14:textId="0D1A3A88" w:rsidR="00EA6D03" w:rsidRDefault="00EA6D03" w:rsidP="00EA6D03">
      <w:pPr>
        <w:pStyle w:val="ListParagraph"/>
        <w:numPr>
          <w:ilvl w:val="0"/>
          <w:numId w:val="29"/>
        </w:numPr>
        <w:rPr>
          <w:sz w:val="22"/>
          <w:szCs w:val="22"/>
        </w:rPr>
      </w:pPr>
      <w:r w:rsidRPr="00CA0A4C">
        <w:rPr>
          <w:sz w:val="22"/>
          <w:szCs w:val="22"/>
        </w:rPr>
        <w:t xml:space="preserve">SRS </w:t>
      </w:r>
      <w:proofErr w:type="spellStart"/>
      <w:r w:rsidRPr="00CA0A4C">
        <w:rPr>
          <w:sz w:val="22"/>
          <w:szCs w:val="22"/>
        </w:rPr>
        <w:t>configuration</w:t>
      </w:r>
      <w:proofErr w:type="spellEnd"/>
      <w:r w:rsidRPr="00CA0A4C">
        <w:rPr>
          <w:sz w:val="22"/>
          <w:szCs w:val="22"/>
        </w:rPr>
        <w:t xml:space="preserve"> </w:t>
      </w:r>
      <w:proofErr w:type="spellStart"/>
      <w:r w:rsidRPr="00CA0A4C">
        <w:rPr>
          <w:sz w:val="22"/>
          <w:szCs w:val="22"/>
        </w:rPr>
        <w:t>parameters</w:t>
      </w:r>
      <w:proofErr w:type="spellEnd"/>
      <w:r w:rsidRPr="00CA0A4C">
        <w:rPr>
          <w:sz w:val="22"/>
          <w:szCs w:val="22"/>
        </w:rPr>
        <w:t xml:space="preserve"> </w:t>
      </w:r>
      <w:proofErr w:type="spellStart"/>
      <w:r w:rsidRPr="00CA0A4C">
        <w:rPr>
          <w:sz w:val="22"/>
          <w:szCs w:val="22"/>
        </w:rPr>
        <w:t>for</w:t>
      </w:r>
      <w:proofErr w:type="spellEnd"/>
      <w:r w:rsidRPr="00CA0A4C">
        <w:rPr>
          <w:sz w:val="22"/>
          <w:szCs w:val="22"/>
        </w:rPr>
        <w:t xml:space="preserve"> </w:t>
      </w:r>
      <w:proofErr w:type="spellStart"/>
      <w:r w:rsidRPr="00CA0A4C">
        <w:rPr>
          <w:sz w:val="22"/>
          <w:szCs w:val="22"/>
        </w:rPr>
        <w:t>gNB</w:t>
      </w:r>
      <w:proofErr w:type="spellEnd"/>
      <w:r w:rsidRPr="00CA0A4C">
        <w:rPr>
          <w:sz w:val="22"/>
          <w:szCs w:val="22"/>
        </w:rPr>
        <w:t xml:space="preserve"> </w:t>
      </w:r>
      <w:proofErr w:type="spellStart"/>
      <w:r w:rsidRPr="00CA0A4C">
        <w:rPr>
          <w:sz w:val="22"/>
          <w:szCs w:val="22"/>
        </w:rPr>
        <w:t>measurement</w:t>
      </w:r>
      <w:proofErr w:type="spellEnd"/>
      <w:r w:rsidRPr="00CA0A4C">
        <w:rPr>
          <w:sz w:val="22"/>
          <w:szCs w:val="22"/>
        </w:rPr>
        <w:t xml:space="preserve"> </w:t>
      </w:r>
      <w:proofErr w:type="spellStart"/>
      <w:r w:rsidRPr="00CA0A4C">
        <w:rPr>
          <w:sz w:val="22"/>
          <w:szCs w:val="22"/>
        </w:rPr>
        <w:t>accuracy</w:t>
      </w:r>
      <w:proofErr w:type="spellEnd"/>
    </w:p>
    <w:p w14:paraId="73CA0D3C" w14:textId="00297E61" w:rsidR="000E483B" w:rsidRPr="00984BAD" w:rsidRDefault="000E483B" w:rsidP="000E483B">
      <w:pPr>
        <w:pStyle w:val="ListParagraph"/>
        <w:numPr>
          <w:ilvl w:val="1"/>
          <w:numId w:val="29"/>
        </w:numPr>
        <w:rPr>
          <w:sz w:val="22"/>
          <w:szCs w:val="22"/>
          <w:lang w:val="en-US"/>
        </w:rPr>
      </w:pPr>
      <w:r w:rsidRPr="000E483B">
        <w:rPr>
          <w:sz w:val="22"/>
          <w:szCs w:val="22"/>
        </w:rPr>
        <w:t xml:space="preserve">SRS </w:t>
      </w:r>
      <w:proofErr w:type="spellStart"/>
      <w:r w:rsidRPr="000E483B">
        <w:rPr>
          <w:sz w:val="22"/>
          <w:szCs w:val="22"/>
        </w:rPr>
        <w:t>configuration</w:t>
      </w:r>
      <w:proofErr w:type="spellEnd"/>
      <w:r w:rsidRPr="000E483B">
        <w:rPr>
          <w:sz w:val="22"/>
          <w:szCs w:val="22"/>
        </w:rPr>
        <w:t xml:space="preserve"> </w:t>
      </w:r>
      <w:proofErr w:type="spellStart"/>
      <w:r w:rsidRPr="000E483B">
        <w:rPr>
          <w:sz w:val="22"/>
          <w:szCs w:val="22"/>
        </w:rPr>
        <w:t>parameters</w:t>
      </w:r>
      <w:proofErr w:type="spellEnd"/>
      <w:r w:rsidRPr="000E483B">
        <w:rPr>
          <w:sz w:val="22"/>
          <w:szCs w:val="22"/>
        </w:rPr>
        <w:t xml:space="preserve"> in </w:t>
      </w:r>
      <w:proofErr w:type="spellStart"/>
      <w:r w:rsidRPr="000E483B">
        <w:rPr>
          <w:sz w:val="22"/>
          <w:szCs w:val="22"/>
        </w:rPr>
        <w:t>the</w:t>
      </w:r>
      <w:proofErr w:type="spellEnd"/>
      <w:r w:rsidRPr="000E483B">
        <w:rPr>
          <w:sz w:val="22"/>
          <w:szCs w:val="22"/>
        </w:rPr>
        <w:t xml:space="preserve"> </w:t>
      </w:r>
      <w:proofErr w:type="spellStart"/>
      <w:r w:rsidRPr="000E483B">
        <w:rPr>
          <w:sz w:val="22"/>
          <w:szCs w:val="22"/>
        </w:rPr>
        <w:t>following</w:t>
      </w:r>
      <w:proofErr w:type="spellEnd"/>
      <w:r w:rsidRPr="000E483B">
        <w:rPr>
          <w:sz w:val="22"/>
          <w:szCs w:val="22"/>
        </w:rPr>
        <w:t xml:space="preserve"> </w:t>
      </w:r>
      <w:proofErr w:type="spellStart"/>
      <w:r w:rsidRPr="000E483B">
        <w:rPr>
          <w:sz w:val="22"/>
          <w:szCs w:val="22"/>
        </w:rPr>
        <w:t>table</w:t>
      </w:r>
      <w:proofErr w:type="spellEnd"/>
      <w:r w:rsidRPr="000E483B">
        <w:rPr>
          <w:sz w:val="22"/>
          <w:szCs w:val="22"/>
        </w:rPr>
        <w:t xml:space="preserve"> </w:t>
      </w:r>
      <w:proofErr w:type="spellStart"/>
      <w:r w:rsidRPr="000E483B">
        <w:rPr>
          <w:sz w:val="22"/>
          <w:szCs w:val="22"/>
        </w:rPr>
        <w:t>are</w:t>
      </w:r>
      <w:proofErr w:type="spellEnd"/>
      <w:r w:rsidRPr="000E483B">
        <w:rPr>
          <w:sz w:val="22"/>
          <w:szCs w:val="22"/>
        </w:rPr>
        <w:t xml:space="preserve"> </w:t>
      </w:r>
      <w:proofErr w:type="spellStart"/>
      <w:r w:rsidRPr="000E483B">
        <w:rPr>
          <w:sz w:val="22"/>
          <w:szCs w:val="22"/>
        </w:rPr>
        <w:t>agreed</w:t>
      </w:r>
      <w:proofErr w:type="spellEnd"/>
      <w:r w:rsidRPr="000E483B">
        <w:rPr>
          <w:sz w:val="22"/>
          <w:szCs w:val="22"/>
        </w:rPr>
        <w:t xml:space="preserve"> </w:t>
      </w:r>
      <w:proofErr w:type="spellStart"/>
      <w:r w:rsidRPr="000E483B">
        <w:rPr>
          <w:sz w:val="22"/>
          <w:szCs w:val="22"/>
        </w:rPr>
        <w:t>for</w:t>
      </w:r>
      <w:proofErr w:type="spellEnd"/>
      <w:r w:rsidRPr="000E483B">
        <w:rPr>
          <w:sz w:val="22"/>
          <w:szCs w:val="22"/>
        </w:rPr>
        <w:t xml:space="preserve"> FR1 and FR2:</w:t>
      </w:r>
    </w:p>
    <w:tbl>
      <w:tblPr>
        <w:tblStyle w:val="TableGrid"/>
        <w:tblW w:w="0" w:type="auto"/>
        <w:jc w:val="center"/>
        <w:tblLook w:val="04A0" w:firstRow="1" w:lastRow="0" w:firstColumn="1" w:lastColumn="0" w:noHBand="0" w:noVBand="1"/>
      </w:tblPr>
      <w:tblGrid>
        <w:gridCol w:w="5321"/>
        <w:gridCol w:w="1620"/>
      </w:tblGrid>
      <w:tr w:rsidR="00984BAD" w:rsidRPr="00984BAD" w14:paraId="40166FE7" w14:textId="77777777" w:rsidTr="00984BAD">
        <w:trPr>
          <w:trHeight w:val="404"/>
          <w:jc w:val="center"/>
        </w:trPr>
        <w:tc>
          <w:tcPr>
            <w:tcW w:w="5321" w:type="dxa"/>
            <w:hideMark/>
          </w:tcPr>
          <w:p w14:paraId="1A7A2E74" w14:textId="77777777" w:rsidR="00984BAD" w:rsidRPr="00984BAD" w:rsidRDefault="00984BAD" w:rsidP="00984BAD">
            <w:pPr>
              <w:rPr>
                <w:b/>
                <w:bCs/>
                <w:sz w:val="22"/>
                <w:szCs w:val="22"/>
                <w:lang w:val="de-DE"/>
              </w:rPr>
            </w:pPr>
            <w:r w:rsidRPr="00984BAD">
              <w:rPr>
                <w:b/>
                <w:bCs/>
                <w:sz w:val="22"/>
                <w:szCs w:val="22"/>
                <w:lang w:val="en-GB"/>
              </w:rPr>
              <w:t>SRS configuration parameters</w:t>
            </w:r>
          </w:p>
        </w:tc>
        <w:tc>
          <w:tcPr>
            <w:tcW w:w="1620" w:type="dxa"/>
            <w:hideMark/>
          </w:tcPr>
          <w:p w14:paraId="5C54E65D" w14:textId="77777777" w:rsidR="00984BAD" w:rsidRPr="00984BAD" w:rsidRDefault="00984BAD">
            <w:pPr>
              <w:rPr>
                <w:b/>
                <w:bCs/>
                <w:sz w:val="22"/>
                <w:szCs w:val="22"/>
              </w:rPr>
            </w:pPr>
            <w:r w:rsidRPr="00984BAD">
              <w:rPr>
                <w:b/>
                <w:bCs/>
                <w:sz w:val="22"/>
                <w:szCs w:val="22"/>
                <w:lang w:val="en-GB"/>
              </w:rPr>
              <w:t>Value</w:t>
            </w:r>
          </w:p>
        </w:tc>
      </w:tr>
      <w:tr w:rsidR="00984BAD" w:rsidRPr="00984BAD" w14:paraId="7087736B" w14:textId="77777777" w:rsidTr="00984BAD">
        <w:trPr>
          <w:trHeight w:val="537"/>
          <w:jc w:val="center"/>
        </w:trPr>
        <w:tc>
          <w:tcPr>
            <w:tcW w:w="5321" w:type="dxa"/>
            <w:hideMark/>
          </w:tcPr>
          <w:p w14:paraId="37CFBCE5" w14:textId="77777777" w:rsidR="00984BAD" w:rsidRPr="00984BAD" w:rsidRDefault="00984BAD">
            <w:pPr>
              <w:rPr>
                <w:sz w:val="22"/>
                <w:szCs w:val="22"/>
              </w:rPr>
            </w:pPr>
            <w:r w:rsidRPr="00984BAD">
              <w:rPr>
                <w:sz w:val="22"/>
                <w:szCs w:val="22"/>
                <w:lang w:val="en-GB"/>
              </w:rPr>
              <w:t>Number of SRS Resource sets</w:t>
            </w:r>
          </w:p>
        </w:tc>
        <w:tc>
          <w:tcPr>
            <w:tcW w:w="1620" w:type="dxa"/>
            <w:hideMark/>
          </w:tcPr>
          <w:p w14:paraId="378E7E13" w14:textId="77777777" w:rsidR="00984BAD" w:rsidRPr="00984BAD" w:rsidRDefault="00984BAD" w:rsidP="00984BAD">
            <w:pPr>
              <w:rPr>
                <w:sz w:val="22"/>
                <w:szCs w:val="22"/>
              </w:rPr>
            </w:pPr>
            <w:r w:rsidRPr="00984BAD">
              <w:rPr>
                <w:sz w:val="22"/>
                <w:szCs w:val="22"/>
                <w:lang w:val="en-GB"/>
              </w:rPr>
              <w:t>1</w:t>
            </w:r>
          </w:p>
        </w:tc>
      </w:tr>
      <w:tr w:rsidR="00984BAD" w:rsidRPr="00984BAD" w14:paraId="6199A8C9" w14:textId="77777777" w:rsidTr="00984BAD">
        <w:trPr>
          <w:trHeight w:val="546"/>
          <w:jc w:val="center"/>
        </w:trPr>
        <w:tc>
          <w:tcPr>
            <w:tcW w:w="5321" w:type="dxa"/>
            <w:hideMark/>
          </w:tcPr>
          <w:p w14:paraId="1763CBE1" w14:textId="77777777" w:rsidR="00984BAD" w:rsidRPr="00984BAD" w:rsidRDefault="00984BAD">
            <w:pPr>
              <w:rPr>
                <w:sz w:val="22"/>
                <w:szCs w:val="22"/>
              </w:rPr>
            </w:pPr>
            <w:r w:rsidRPr="00984BAD">
              <w:rPr>
                <w:sz w:val="22"/>
                <w:szCs w:val="22"/>
                <w:lang w:val="en-GB"/>
              </w:rPr>
              <w:t>Number of SRS resources within one SRS resource set</w:t>
            </w:r>
          </w:p>
        </w:tc>
        <w:tc>
          <w:tcPr>
            <w:tcW w:w="1620" w:type="dxa"/>
            <w:hideMark/>
          </w:tcPr>
          <w:p w14:paraId="6A9141E4" w14:textId="77777777" w:rsidR="00984BAD" w:rsidRPr="00984BAD" w:rsidRDefault="00984BAD" w:rsidP="00984BAD">
            <w:pPr>
              <w:rPr>
                <w:sz w:val="22"/>
                <w:szCs w:val="22"/>
              </w:rPr>
            </w:pPr>
            <w:r w:rsidRPr="00984BAD">
              <w:rPr>
                <w:sz w:val="22"/>
                <w:szCs w:val="22"/>
                <w:lang w:val="en-GB"/>
              </w:rPr>
              <w:t>1</w:t>
            </w:r>
          </w:p>
        </w:tc>
      </w:tr>
      <w:tr w:rsidR="00984BAD" w:rsidRPr="00984BAD" w14:paraId="41BDBF34" w14:textId="77777777" w:rsidTr="00984BAD">
        <w:trPr>
          <w:trHeight w:hRule="exact" w:val="587"/>
          <w:jc w:val="center"/>
        </w:trPr>
        <w:tc>
          <w:tcPr>
            <w:tcW w:w="5321" w:type="dxa"/>
            <w:hideMark/>
          </w:tcPr>
          <w:p w14:paraId="5EED0281" w14:textId="77777777" w:rsidR="00984BAD" w:rsidRPr="00984BAD" w:rsidRDefault="00984BAD">
            <w:pPr>
              <w:rPr>
                <w:sz w:val="22"/>
                <w:szCs w:val="22"/>
              </w:rPr>
            </w:pPr>
            <w:r w:rsidRPr="00984BAD">
              <w:rPr>
                <w:sz w:val="22"/>
                <w:szCs w:val="22"/>
                <w:lang w:val="en-GB"/>
              </w:rPr>
              <w:t>SRS repetition factor</w:t>
            </w:r>
          </w:p>
        </w:tc>
        <w:tc>
          <w:tcPr>
            <w:tcW w:w="1620" w:type="dxa"/>
            <w:hideMark/>
          </w:tcPr>
          <w:p w14:paraId="458606C0" w14:textId="77777777" w:rsidR="00984BAD" w:rsidRPr="00984BAD" w:rsidRDefault="00984BAD" w:rsidP="00984BAD">
            <w:pPr>
              <w:rPr>
                <w:sz w:val="22"/>
                <w:szCs w:val="22"/>
              </w:rPr>
            </w:pPr>
            <w:r w:rsidRPr="00984BAD">
              <w:rPr>
                <w:sz w:val="22"/>
                <w:szCs w:val="22"/>
                <w:lang w:val="en-GB"/>
              </w:rPr>
              <w:t>1</w:t>
            </w:r>
          </w:p>
        </w:tc>
      </w:tr>
      <w:tr w:rsidR="00984BAD" w:rsidRPr="00984BAD" w14:paraId="75B9109E" w14:textId="77777777" w:rsidTr="00984BAD">
        <w:trPr>
          <w:trHeight w:val="548"/>
          <w:jc w:val="center"/>
        </w:trPr>
        <w:tc>
          <w:tcPr>
            <w:tcW w:w="5321" w:type="dxa"/>
            <w:hideMark/>
          </w:tcPr>
          <w:p w14:paraId="275D045C" w14:textId="77777777" w:rsidR="00984BAD" w:rsidRPr="00984BAD" w:rsidRDefault="00984BAD">
            <w:pPr>
              <w:rPr>
                <w:sz w:val="22"/>
                <w:szCs w:val="22"/>
              </w:rPr>
            </w:pPr>
            <w:r w:rsidRPr="00984BAD">
              <w:rPr>
                <w:sz w:val="22"/>
                <w:szCs w:val="22"/>
                <w:lang w:val="en-GB"/>
              </w:rPr>
              <w:t>SRS frequency hopping</w:t>
            </w:r>
          </w:p>
        </w:tc>
        <w:tc>
          <w:tcPr>
            <w:tcW w:w="1620" w:type="dxa"/>
            <w:hideMark/>
          </w:tcPr>
          <w:p w14:paraId="367D086D" w14:textId="77777777" w:rsidR="00984BAD" w:rsidRPr="00984BAD" w:rsidRDefault="00984BAD">
            <w:pPr>
              <w:rPr>
                <w:sz w:val="22"/>
                <w:szCs w:val="22"/>
              </w:rPr>
            </w:pPr>
            <w:r w:rsidRPr="00984BAD">
              <w:rPr>
                <w:sz w:val="22"/>
                <w:szCs w:val="22"/>
                <w:lang w:val="en-GB"/>
              </w:rPr>
              <w:t>OFF</w:t>
            </w:r>
          </w:p>
        </w:tc>
      </w:tr>
    </w:tbl>
    <w:p w14:paraId="1F0FBA2E" w14:textId="586A9124" w:rsidR="004463A9" w:rsidRPr="000E483B" w:rsidRDefault="004463A9" w:rsidP="004463A9">
      <w:pPr>
        <w:pStyle w:val="ListParagraph"/>
        <w:ind w:left="1440"/>
        <w:rPr>
          <w:sz w:val="22"/>
          <w:szCs w:val="22"/>
          <w:lang w:val="en-US"/>
        </w:rPr>
      </w:pPr>
    </w:p>
    <w:p w14:paraId="380D7007" w14:textId="77777777" w:rsidR="004463A9" w:rsidRPr="004463A9" w:rsidRDefault="004463A9" w:rsidP="004463A9">
      <w:pPr>
        <w:pStyle w:val="ListParagraph"/>
        <w:numPr>
          <w:ilvl w:val="1"/>
          <w:numId w:val="45"/>
        </w:numPr>
        <w:rPr>
          <w:sz w:val="22"/>
          <w:szCs w:val="22"/>
          <w:lang w:val="en-US"/>
        </w:rPr>
      </w:pPr>
      <w:r w:rsidRPr="004463A9">
        <w:rPr>
          <w:sz w:val="22"/>
          <w:szCs w:val="22"/>
        </w:rPr>
        <w:t>FFS: Other/</w:t>
      </w:r>
      <w:proofErr w:type="spellStart"/>
      <w:r w:rsidRPr="004463A9">
        <w:rPr>
          <w:sz w:val="22"/>
          <w:szCs w:val="22"/>
        </w:rPr>
        <w:t>remaining</w:t>
      </w:r>
      <w:proofErr w:type="spellEnd"/>
      <w:r w:rsidRPr="004463A9">
        <w:rPr>
          <w:sz w:val="22"/>
          <w:szCs w:val="22"/>
        </w:rPr>
        <w:t xml:space="preserve"> SRS </w:t>
      </w:r>
      <w:proofErr w:type="spellStart"/>
      <w:r w:rsidRPr="004463A9">
        <w:rPr>
          <w:sz w:val="22"/>
          <w:szCs w:val="22"/>
        </w:rPr>
        <w:t>configuration</w:t>
      </w:r>
      <w:proofErr w:type="spellEnd"/>
      <w:r w:rsidRPr="004463A9">
        <w:rPr>
          <w:sz w:val="22"/>
          <w:szCs w:val="22"/>
        </w:rPr>
        <w:t xml:space="preserve"> </w:t>
      </w:r>
      <w:proofErr w:type="spellStart"/>
      <w:r w:rsidRPr="004463A9">
        <w:rPr>
          <w:sz w:val="22"/>
          <w:szCs w:val="22"/>
        </w:rPr>
        <w:t>parameters</w:t>
      </w:r>
      <w:proofErr w:type="spellEnd"/>
      <w:r w:rsidRPr="004463A9">
        <w:rPr>
          <w:sz w:val="22"/>
          <w:szCs w:val="22"/>
        </w:rPr>
        <w:t xml:space="preserve">: </w:t>
      </w:r>
    </w:p>
    <w:p w14:paraId="768F9EB2" w14:textId="530DB9A9" w:rsidR="004463A9" w:rsidRPr="004463A9" w:rsidRDefault="004463A9" w:rsidP="004463A9">
      <w:pPr>
        <w:pStyle w:val="ListParagraph"/>
        <w:numPr>
          <w:ilvl w:val="2"/>
          <w:numId w:val="45"/>
        </w:numPr>
        <w:rPr>
          <w:sz w:val="22"/>
          <w:szCs w:val="22"/>
          <w:lang w:val="en-US"/>
        </w:rPr>
      </w:pPr>
      <w:proofErr w:type="spellStart"/>
      <w:r w:rsidRPr="004463A9">
        <w:rPr>
          <w:sz w:val="22"/>
          <w:szCs w:val="22"/>
        </w:rPr>
        <w:t>Candidate</w:t>
      </w:r>
      <w:proofErr w:type="spellEnd"/>
      <w:r w:rsidRPr="004463A9">
        <w:rPr>
          <w:sz w:val="22"/>
          <w:szCs w:val="22"/>
        </w:rPr>
        <w:t xml:space="preserve"> </w:t>
      </w:r>
      <w:proofErr w:type="spellStart"/>
      <w:r w:rsidRPr="004463A9">
        <w:rPr>
          <w:sz w:val="22"/>
          <w:szCs w:val="22"/>
        </w:rPr>
        <w:t>options</w:t>
      </w:r>
      <w:proofErr w:type="spellEnd"/>
      <w:r w:rsidRPr="004463A9">
        <w:rPr>
          <w:sz w:val="22"/>
          <w:szCs w:val="22"/>
        </w:rPr>
        <w:t xml:space="preserve"> </w:t>
      </w:r>
      <w:proofErr w:type="spellStart"/>
      <w:r w:rsidRPr="004463A9">
        <w:rPr>
          <w:sz w:val="22"/>
          <w:szCs w:val="22"/>
        </w:rPr>
        <w:t>for</w:t>
      </w:r>
      <w:proofErr w:type="spellEnd"/>
      <w:r w:rsidRPr="004463A9">
        <w:rPr>
          <w:sz w:val="22"/>
          <w:szCs w:val="22"/>
        </w:rPr>
        <w:t xml:space="preserve"> </w:t>
      </w:r>
      <w:proofErr w:type="spellStart"/>
      <w:r w:rsidRPr="004463A9">
        <w:rPr>
          <w:sz w:val="22"/>
          <w:szCs w:val="22"/>
        </w:rPr>
        <w:t>other</w:t>
      </w:r>
      <w:proofErr w:type="spellEnd"/>
      <w:r w:rsidRPr="004463A9">
        <w:rPr>
          <w:sz w:val="22"/>
          <w:szCs w:val="22"/>
        </w:rPr>
        <w:t xml:space="preserve"> SRS </w:t>
      </w:r>
      <w:proofErr w:type="spellStart"/>
      <w:r w:rsidRPr="004463A9">
        <w:rPr>
          <w:sz w:val="22"/>
          <w:szCs w:val="22"/>
        </w:rPr>
        <w:t>parameters</w:t>
      </w:r>
      <w:proofErr w:type="spellEnd"/>
      <w:r w:rsidRPr="004463A9">
        <w:rPr>
          <w:sz w:val="22"/>
          <w:szCs w:val="22"/>
        </w:rPr>
        <w:t>:</w:t>
      </w:r>
    </w:p>
    <w:p w14:paraId="509878DC" w14:textId="31C127D7" w:rsidR="004463A9" w:rsidRPr="004463A9" w:rsidRDefault="004463A9" w:rsidP="004463A9">
      <w:pPr>
        <w:pStyle w:val="ListParagraph"/>
        <w:numPr>
          <w:ilvl w:val="3"/>
          <w:numId w:val="45"/>
        </w:numPr>
        <w:rPr>
          <w:sz w:val="22"/>
          <w:szCs w:val="22"/>
          <w:lang w:val="en-US"/>
        </w:rPr>
      </w:pPr>
      <w:r>
        <w:rPr>
          <w:sz w:val="22"/>
          <w:szCs w:val="22"/>
        </w:rPr>
        <w:t>Option 1:</w:t>
      </w:r>
    </w:p>
    <w:p w14:paraId="735E1370" w14:textId="6553F7EE" w:rsidR="00C23D04" w:rsidRPr="00C23D04" w:rsidRDefault="00C23D04" w:rsidP="00C23D04">
      <w:pPr>
        <w:pStyle w:val="Caption"/>
        <w:keepNext/>
        <w:jc w:val="center"/>
        <w:rPr>
          <w:lang w:val="en-US"/>
        </w:rPr>
      </w:pPr>
      <w:bookmarkStart w:id="3" w:name="_Ref61251262"/>
      <w:bookmarkStart w:id="4" w:name="_Ref61251249"/>
      <w:r>
        <w:t xml:space="preserve">Table </w:t>
      </w:r>
      <w:r>
        <w:fldChar w:fldCharType="begin"/>
      </w:r>
      <w:r>
        <w:instrText xml:space="preserve"> SEQ Table \* ARABIC </w:instrText>
      </w:r>
      <w:r>
        <w:fldChar w:fldCharType="separate"/>
      </w:r>
      <w:r>
        <w:rPr>
          <w:noProof/>
        </w:rPr>
        <w:t>1</w:t>
      </w:r>
      <w:r>
        <w:fldChar w:fldCharType="end"/>
      </w:r>
      <w:bookmarkEnd w:id="3"/>
      <w:r w:rsidRPr="00C23D04">
        <w:rPr>
          <w:lang w:val="en-US"/>
        </w:rPr>
        <w:t xml:space="preserve"> Options for additional SRS parameters</w:t>
      </w:r>
      <w:bookmarkEnd w:id="4"/>
    </w:p>
    <w:tbl>
      <w:tblPr>
        <w:tblStyle w:val="TableGrid"/>
        <w:tblW w:w="0" w:type="auto"/>
        <w:jc w:val="center"/>
        <w:tblLook w:val="04A0" w:firstRow="1" w:lastRow="0" w:firstColumn="1" w:lastColumn="0" w:noHBand="0" w:noVBand="1"/>
      </w:tblPr>
      <w:tblGrid>
        <w:gridCol w:w="1129"/>
        <w:gridCol w:w="3686"/>
        <w:gridCol w:w="1701"/>
        <w:gridCol w:w="1417"/>
        <w:gridCol w:w="2209"/>
      </w:tblGrid>
      <w:tr w:rsidR="00984BAD" w:rsidRPr="00984BAD" w14:paraId="2C1E4614" w14:textId="54C7A31D" w:rsidTr="00EF05CD">
        <w:trPr>
          <w:trHeight w:val="579"/>
          <w:jc w:val="center"/>
        </w:trPr>
        <w:tc>
          <w:tcPr>
            <w:tcW w:w="1129" w:type="dxa"/>
            <w:hideMark/>
          </w:tcPr>
          <w:p w14:paraId="60247654" w14:textId="0EB48BA2" w:rsidR="00984BAD" w:rsidRPr="00984BAD" w:rsidRDefault="00984BAD" w:rsidP="00D83069">
            <w:pPr>
              <w:jc w:val="center"/>
              <w:rPr>
                <w:b/>
                <w:bCs/>
                <w:sz w:val="22"/>
                <w:szCs w:val="22"/>
                <w:lang w:val="de-DE"/>
              </w:rPr>
            </w:pPr>
            <w:r>
              <w:rPr>
                <w:b/>
                <w:bCs/>
                <w:sz w:val="22"/>
                <w:szCs w:val="22"/>
                <w:lang w:val="en-GB"/>
              </w:rPr>
              <w:t>FR</w:t>
            </w:r>
          </w:p>
        </w:tc>
        <w:tc>
          <w:tcPr>
            <w:tcW w:w="3686" w:type="dxa"/>
            <w:hideMark/>
          </w:tcPr>
          <w:p w14:paraId="71DC510D" w14:textId="2488301B" w:rsidR="00984BAD" w:rsidRPr="00984BAD" w:rsidRDefault="00984BAD" w:rsidP="00D83069">
            <w:pPr>
              <w:jc w:val="center"/>
              <w:rPr>
                <w:b/>
                <w:bCs/>
                <w:sz w:val="22"/>
                <w:szCs w:val="22"/>
                <w:lang w:val="de-DE"/>
              </w:rPr>
            </w:pPr>
            <w:proofErr w:type="spellStart"/>
            <w:r w:rsidRPr="00984BAD">
              <w:rPr>
                <w:b/>
                <w:bCs/>
                <w:sz w:val="22"/>
                <w:szCs w:val="22"/>
                <w:lang w:val="de-DE"/>
              </w:rPr>
              <w:t>Bandwidth</w:t>
            </w:r>
            <w:proofErr w:type="spellEnd"/>
            <w:r w:rsidRPr="00984BAD">
              <w:rPr>
                <w:b/>
                <w:bCs/>
                <w:sz w:val="22"/>
                <w:szCs w:val="22"/>
                <w:lang w:val="de-DE"/>
              </w:rPr>
              <w:t xml:space="preserve"> SRS [MHz] / SCS [kHz]</w:t>
            </w:r>
          </w:p>
        </w:tc>
        <w:tc>
          <w:tcPr>
            <w:tcW w:w="1701" w:type="dxa"/>
          </w:tcPr>
          <w:p w14:paraId="566E8D02" w14:textId="308A8005" w:rsidR="00984BAD" w:rsidRPr="00984BAD" w:rsidRDefault="00984BAD" w:rsidP="00D83069">
            <w:pPr>
              <w:jc w:val="center"/>
              <w:rPr>
                <w:b/>
                <w:bCs/>
                <w:sz w:val="22"/>
                <w:szCs w:val="22"/>
                <w:lang w:val="de-DE"/>
              </w:rPr>
            </w:pPr>
            <w:r>
              <w:rPr>
                <w:b/>
                <w:bCs/>
                <w:sz w:val="22"/>
                <w:szCs w:val="22"/>
                <w:lang w:val="de-DE"/>
              </w:rPr>
              <w:t xml:space="preserve">SRS </w:t>
            </w:r>
            <w:proofErr w:type="spellStart"/>
            <w:r>
              <w:rPr>
                <w:b/>
                <w:bCs/>
                <w:sz w:val="22"/>
                <w:szCs w:val="22"/>
                <w:lang w:val="de-DE"/>
              </w:rPr>
              <w:t>comb</w:t>
            </w:r>
            <w:proofErr w:type="spellEnd"/>
            <w:r>
              <w:rPr>
                <w:b/>
                <w:bCs/>
                <w:sz w:val="22"/>
                <w:szCs w:val="22"/>
                <w:lang w:val="de-DE"/>
              </w:rPr>
              <w:t xml:space="preserve"> </w:t>
            </w:r>
            <w:proofErr w:type="spellStart"/>
            <w:r>
              <w:rPr>
                <w:b/>
                <w:bCs/>
                <w:sz w:val="22"/>
                <w:szCs w:val="22"/>
                <w:lang w:val="de-DE"/>
              </w:rPr>
              <w:t>size</w:t>
            </w:r>
            <w:proofErr w:type="spellEnd"/>
          </w:p>
        </w:tc>
        <w:tc>
          <w:tcPr>
            <w:tcW w:w="1417" w:type="dxa"/>
          </w:tcPr>
          <w:p w14:paraId="383AE7F9" w14:textId="352B35F3" w:rsidR="00984BAD" w:rsidRPr="00984BAD" w:rsidRDefault="00984BAD" w:rsidP="00D83069">
            <w:pPr>
              <w:jc w:val="center"/>
              <w:rPr>
                <w:b/>
                <w:bCs/>
                <w:sz w:val="22"/>
                <w:szCs w:val="22"/>
                <w:lang w:val="de-DE"/>
              </w:rPr>
            </w:pPr>
            <w:proofErr w:type="spellStart"/>
            <w:r>
              <w:rPr>
                <w:b/>
                <w:bCs/>
                <w:sz w:val="22"/>
                <w:szCs w:val="22"/>
                <w:lang w:val="de-DE"/>
              </w:rPr>
              <w:t>No</w:t>
            </w:r>
            <w:proofErr w:type="spellEnd"/>
            <w:r>
              <w:rPr>
                <w:b/>
                <w:bCs/>
                <w:sz w:val="22"/>
                <w:szCs w:val="22"/>
                <w:lang w:val="de-DE"/>
              </w:rPr>
              <w:t xml:space="preserve">. </w:t>
            </w:r>
            <w:proofErr w:type="spellStart"/>
            <w:r>
              <w:rPr>
                <w:b/>
                <w:bCs/>
                <w:sz w:val="22"/>
                <w:szCs w:val="22"/>
                <w:lang w:val="de-DE"/>
              </w:rPr>
              <w:t>of</w:t>
            </w:r>
            <w:proofErr w:type="spellEnd"/>
            <w:r>
              <w:rPr>
                <w:b/>
                <w:bCs/>
                <w:sz w:val="22"/>
                <w:szCs w:val="22"/>
                <w:lang w:val="de-DE"/>
              </w:rPr>
              <w:t xml:space="preserve"> SRS </w:t>
            </w:r>
            <w:proofErr w:type="spellStart"/>
            <w:r>
              <w:rPr>
                <w:b/>
                <w:bCs/>
                <w:sz w:val="22"/>
                <w:szCs w:val="22"/>
                <w:lang w:val="de-DE"/>
              </w:rPr>
              <w:t>symbols</w:t>
            </w:r>
            <w:proofErr w:type="spellEnd"/>
          </w:p>
        </w:tc>
        <w:tc>
          <w:tcPr>
            <w:tcW w:w="2209" w:type="dxa"/>
          </w:tcPr>
          <w:p w14:paraId="09C97AE9" w14:textId="17AA36A1" w:rsidR="00984BAD" w:rsidRPr="00984BAD" w:rsidRDefault="00984BAD" w:rsidP="00D83069">
            <w:pPr>
              <w:jc w:val="center"/>
              <w:rPr>
                <w:b/>
                <w:bCs/>
                <w:sz w:val="22"/>
                <w:szCs w:val="22"/>
              </w:rPr>
            </w:pPr>
            <w:r w:rsidRPr="00984BAD">
              <w:rPr>
                <w:b/>
                <w:bCs/>
                <w:sz w:val="22"/>
                <w:szCs w:val="22"/>
              </w:rPr>
              <w:t>SRS resource periodicity T</w:t>
            </w:r>
            <w:r w:rsidRPr="00984BAD">
              <w:rPr>
                <w:b/>
                <w:bCs/>
                <w:sz w:val="22"/>
                <w:szCs w:val="22"/>
                <w:vertAlign w:val="subscript"/>
              </w:rPr>
              <w:t>SRS</w:t>
            </w:r>
            <w:r w:rsidR="00A8054E">
              <w:rPr>
                <w:b/>
                <w:bCs/>
                <w:sz w:val="22"/>
                <w:szCs w:val="22"/>
                <w:vertAlign w:val="subscript"/>
              </w:rPr>
              <w:t xml:space="preserve"> </w:t>
            </w:r>
            <w:r w:rsidRPr="00984BAD">
              <w:rPr>
                <w:b/>
                <w:bCs/>
                <w:sz w:val="22"/>
                <w:szCs w:val="22"/>
              </w:rPr>
              <w:t>[s</w:t>
            </w:r>
            <w:r>
              <w:rPr>
                <w:b/>
                <w:bCs/>
                <w:sz w:val="22"/>
                <w:szCs w:val="22"/>
              </w:rPr>
              <w:t>lots]</w:t>
            </w:r>
          </w:p>
        </w:tc>
        <w:bookmarkStart w:id="5" w:name="_GoBack"/>
        <w:bookmarkEnd w:id="5"/>
      </w:tr>
      <w:tr w:rsidR="00984BAD" w:rsidRPr="00984BAD" w14:paraId="04C2010F" w14:textId="3F5099EC" w:rsidTr="00EF05CD">
        <w:trPr>
          <w:trHeight w:val="537"/>
          <w:jc w:val="center"/>
        </w:trPr>
        <w:tc>
          <w:tcPr>
            <w:tcW w:w="1129" w:type="dxa"/>
            <w:hideMark/>
          </w:tcPr>
          <w:p w14:paraId="2073258A" w14:textId="18A3239C" w:rsidR="00984BAD" w:rsidRPr="00984BAD" w:rsidRDefault="00984BAD" w:rsidP="00D83069">
            <w:pPr>
              <w:jc w:val="center"/>
              <w:rPr>
                <w:sz w:val="22"/>
                <w:szCs w:val="22"/>
              </w:rPr>
            </w:pPr>
            <w:r>
              <w:rPr>
                <w:sz w:val="22"/>
                <w:szCs w:val="22"/>
                <w:lang w:val="en-GB"/>
              </w:rPr>
              <w:t>FR1</w:t>
            </w:r>
          </w:p>
        </w:tc>
        <w:tc>
          <w:tcPr>
            <w:tcW w:w="3686" w:type="dxa"/>
            <w:hideMark/>
          </w:tcPr>
          <w:p w14:paraId="7C73E26A" w14:textId="3536E6CA" w:rsidR="00984BAD" w:rsidRPr="00984BAD" w:rsidRDefault="00984BAD" w:rsidP="00D83069">
            <w:pPr>
              <w:jc w:val="center"/>
              <w:rPr>
                <w:sz w:val="22"/>
                <w:szCs w:val="22"/>
              </w:rPr>
            </w:pPr>
            <w:r>
              <w:rPr>
                <w:sz w:val="22"/>
                <w:szCs w:val="22"/>
              </w:rPr>
              <w:t>5 / 15</w:t>
            </w:r>
          </w:p>
        </w:tc>
        <w:tc>
          <w:tcPr>
            <w:tcW w:w="1701" w:type="dxa"/>
          </w:tcPr>
          <w:p w14:paraId="515AB75E" w14:textId="2EE599CD" w:rsidR="00984BAD" w:rsidRPr="00984BAD" w:rsidRDefault="00984BAD" w:rsidP="00D83069">
            <w:pPr>
              <w:jc w:val="center"/>
              <w:rPr>
                <w:sz w:val="22"/>
                <w:szCs w:val="22"/>
                <w:lang w:val="en-GB"/>
              </w:rPr>
            </w:pPr>
            <w:r>
              <w:rPr>
                <w:sz w:val="22"/>
                <w:szCs w:val="22"/>
                <w:lang w:val="en-GB"/>
              </w:rPr>
              <w:t>Com4</w:t>
            </w:r>
          </w:p>
        </w:tc>
        <w:tc>
          <w:tcPr>
            <w:tcW w:w="1417" w:type="dxa"/>
          </w:tcPr>
          <w:p w14:paraId="59D06C2B" w14:textId="55C18E08" w:rsidR="00984BAD" w:rsidRPr="00984BAD" w:rsidRDefault="00984BAD" w:rsidP="00D83069">
            <w:pPr>
              <w:jc w:val="center"/>
              <w:rPr>
                <w:sz w:val="22"/>
                <w:szCs w:val="22"/>
                <w:lang w:val="en-GB"/>
              </w:rPr>
            </w:pPr>
            <w:r>
              <w:rPr>
                <w:sz w:val="22"/>
                <w:szCs w:val="22"/>
                <w:lang w:val="en-GB"/>
              </w:rPr>
              <w:t>4</w:t>
            </w:r>
          </w:p>
        </w:tc>
        <w:tc>
          <w:tcPr>
            <w:tcW w:w="2209" w:type="dxa"/>
          </w:tcPr>
          <w:p w14:paraId="122DD26C" w14:textId="13D2CE32" w:rsidR="00984BAD" w:rsidRPr="00984BAD" w:rsidRDefault="00984BAD" w:rsidP="00D83069">
            <w:pPr>
              <w:jc w:val="center"/>
              <w:rPr>
                <w:sz w:val="22"/>
                <w:szCs w:val="22"/>
                <w:lang w:val="en-GB"/>
              </w:rPr>
            </w:pPr>
            <w:r>
              <w:rPr>
                <w:sz w:val="22"/>
                <w:szCs w:val="22"/>
                <w:lang w:val="en-GB"/>
              </w:rPr>
              <w:t>160</w:t>
            </w:r>
          </w:p>
        </w:tc>
      </w:tr>
      <w:tr w:rsidR="00984BAD" w:rsidRPr="00984BAD" w14:paraId="7AF7F0CD" w14:textId="39BF7EB9" w:rsidTr="00EF05CD">
        <w:trPr>
          <w:trHeight w:val="546"/>
          <w:jc w:val="center"/>
        </w:trPr>
        <w:tc>
          <w:tcPr>
            <w:tcW w:w="1129" w:type="dxa"/>
            <w:hideMark/>
          </w:tcPr>
          <w:p w14:paraId="21AF5C5D" w14:textId="71646059" w:rsidR="00984BAD" w:rsidRPr="00984BAD" w:rsidRDefault="00984BAD" w:rsidP="00D83069">
            <w:pPr>
              <w:jc w:val="center"/>
              <w:rPr>
                <w:sz w:val="22"/>
                <w:szCs w:val="22"/>
              </w:rPr>
            </w:pPr>
            <w:r>
              <w:rPr>
                <w:sz w:val="22"/>
                <w:szCs w:val="22"/>
                <w:lang w:val="en-GB"/>
              </w:rPr>
              <w:t>FR1</w:t>
            </w:r>
          </w:p>
        </w:tc>
        <w:tc>
          <w:tcPr>
            <w:tcW w:w="3686" w:type="dxa"/>
            <w:hideMark/>
          </w:tcPr>
          <w:p w14:paraId="5F77334D" w14:textId="0EDA048B" w:rsidR="00984BAD" w:rsidRPr="00984BAD" w:rsidRDefault="00984BAD" w:rsidP="00D83069">
            <w:pPr>
              <w:jc w:val="center"/>
              <w:rPr>
                <w:sz w:val="22"/>
                <w:szCs w:val="22"/>
              </w:rPr>
            </w:pPr>
            <w:r>
              <w:rPr>
                <w:sz w:val="22"/>
                <w:szCs w:val="22"/>
                <w:lang w:val="en-GB"/>
              </w:rPr>
              <w:t>20 / 15</w:t>
            </w:r>
          </w:p>
        </w:tc>
        <w:tc>
          <w:tcPr>
            <w:tcW w:w="1701" w:type="dxa"/>
          </w:tcPr>
          <w:p w14:paraId="483370D8" w14:textId="7773482D" w:rsidR="00984BAD" w:rsidRPr="00984BAD" w:rsidRDefault="00984BAD" w:rsidP="00D83069">
            <w:pPr>
              <w:jc w:val="center"/>
              <w:rPr>
                <w:sz w:val="22"/>
                <w:szCs w:val="22"/>
                <w:lang w:val="en-GB"/>
              </w:rPr>
            </w:pPr>
            <w:r>
              <w:rPr>
                <w:sz w:val="22"/>
                <w:szCs w:val="22"/>
                <w:lang w:val="en-GB"/>
              </w:rPr>
              <w:t>Com2</w:t>
            </w:r>
          </w:p>
        </w:tc>
        <w:tc>
          <w:tcPr>
            <w:tcW w:w="1417" w:type="dxa"/>
          </w:tcPr>
          <w:p w14:paraId="0CE4A456" w14:textId="7D72B22D" w:rsidR="00984BAD" w:rsidRPr="00984BAD" w:rsidRDefault="00984BAD" w:rsidP="00D83069">
            <w:pPr>
              <w:jc w:val="center"/>
              <w:rPr>
                <w:sz w:val="22"/>
                <w:szCs w:val="22"/>
                <w:lang w:val="en-GB"/>
              </w:rPr>
            </w:pPr>
            <w:r>
              <w:rPr>
                <w:sz w:val="22"/>
                <w:szCs w:val="22"/>
                <w:lang w:val="en-GB"/>
              </w:rPr>
              <w:t>2</w:t>
            </w:r>
          </w:p>
        </w:tc>
        <w:tc>
          <w:tcPr>
            <w:tcW w:w="2209" w:type="dxa"/>
          </w:tcPr>
          <w:p w14:paraId="026D5BBD" w14:textId="3D913A27" w:rsidR="00984BAD" w:rsidRPr="00984BAD" w:rsidRDefault="00984BAD" w:rsidP="00D83069">
            <w:pPr>
              <w:jc w:val="center"/>
              <w:rPr>
                <w:sz w:val="22"/>
                <w:szCs w:val="22"/>
                <w:lang w:val="en-GB"/>
              </w:rPr>
            </w:pPr>
            <w:r>
              <w:rPr>
                <w:sz w:val="22"/>
                <w:szCs w:val="22"/>
                <w:lang w:val="en-GB"/>
              </w:rPr>
              <w:t>160</w:t>
            </w:r>
          </w:p>
        </w:tc>
      </w:tr>
      <w:tr w:rsidR="00984BAD" w:rsidRPr="00984BAD" w14:paraId="3DC621A0" w14:textId="41BCC567" w:rsidTr="00EF05CD">
        <w:trPr>
          <w:trHeight w:hRule="exact" w:val="587"/>
          <w:jc w:val="center"/>
        </w:trPr>
        <w:tc>
          <w:tcPr>
            <w:tcW w:w="1129" w:type="dxa"/>
            <w:hideMark/>
          </w:tcPr>
          <w:p w14:paraId="14DDF4E4" w14:textId="2028ABE1" w:rsidR="00984BAD" w:rsidRPr="00984BAD" w:rsidRDefault="00984BAD" w:rsidP="00D83069">
            <w:pPr>
              <w:jc w:val="center"/>
              <w:rPr>
                <w:sz w:val="22"/>
                <w:szCs w:val="22"/>
              </w:rPr>
            </w:pPr>
            <w:r>
              <w:rPr>
                <w:sz w:val="22"/>
                <w:szCs w:val="22"/>
                <w:lang w:val="en-GB"/>
              </w:rPr>
              <w:t>FR1</w:t>
            </w:r>
          </w:p>
        </w:tc>
        <w:tc>
          <w:tcPr>
            <w:tcW w:w="3686" w:type="dxa"/>
            <w:hideMark/>
          </w:tcPr>
          <w:p w14:paraId="22089197" w14:textId="3554E69C" w:rsidR="00984BAD" w:rsidRPr="00984BAD" w:rsidRDefault="00984BAD" w:rsidP="00D83069">
            <w:pPr>
              <w:jc w:val="center"/>
              <w:rPr>
                <w:sz w:val="22"/>
                <w:szCs w:val="22"/>
              </w:rPr>
            </w:pPr>
            <w:r>
              <w:rPr>
                <w:sz w:val="22"/>
                <w:szCs w:val="22"/>
                <w:lang w:val="en-GB"/>
              </w:rPr>
              <w:t>20 / 30</w:t>
            </w:r>
          </w:p>
        </w:tc>
        <w:tc>
          <w:tcPr>
            <w:tcW w:w="1701" w:type="dxa"/>
          </w:tcPr>
          <w:p w14:paraId="7AE654C6" w14:textId="7E725247" w:rsidR="00984BAD" w:rsidRPr="00984BAD" w:rsidRDefault="00984BAD" w:rsidP="00D83069">
            <w:pPr>
              <w:jc w:val="center"/>
              <w:rPr>
                <w:sz w:val="22"/>
                <w:szCs w:val="22"/>
                <w:lang w:val="en-GB"/>
              </w:rPr>
            </w:pPr>
            <w:r>
              <w:rPr>
                <w:sz w:val="22"/>
                <w:szCs w:val="22"/>
                <w:lang w:val="en-GB"/>
              </w:rPr>
              <w:t>Com4</w:t>
            </w:r>
          </w:p>
        </w:tc>
        <w:tc>
          <w:tcPr>
            <w:tcW w:w="1417" w:type="dxa"/>
          </w:tcPr>
          <w:p w14:paraId="5D36D2DA" w14:textId="342A706B" w:rsidR="00984BAD" w:rsidRPr="00984BAD" w:rsidRDefault="00984BAD" w:rsidP="00D83069">
            <w:pPr>
              <w:jc w:val="center"/>
              <w:rPr>
                <w:sz w:val="22"/>
                <w:szCs w:val="22"/>
                <w:lang w:val="en-GB"/>
              </w:rPr>
            </w:pPr>
            <w:r>
              <w:rPr>
                <w:sz w:val="22"/>
                <w:szCs w:val="22"/>
                <w:lang w:val="en-GB"/>
              </w:rPr>
              <w:t>4</w:t>
            </w:r>
          </w:p>
        </w:tc>
        <w:tc>
          <w:tcPr>
            <w:tcW w:w="2209" w:type="dxa"/>
          </w:tcPr>
          <w:p w14:paraId="01EDDE15" w14:textId="6E8C76E6" w:rsidR="00984BAD" w:rsidRPr="00984BAD" w:rsidRDefault="00984BAD" w:rsidP="00D83069">
            <w:pPr>
              <w:jc w:val="center"/>
              <w:rPr>
                <w:sz w:val="22"/>
                <w:szCs w:val="22"/>
                <w:lang w:val="en-GB"/>
              </w:rPr>
            </w:pPr>
            <w:r>
              <w:rPr>
                <w:sz w:val="22"/>
                <w:szCs w:val="22"/>
                <w:lang w:val="en-GB"/>
              </w:rPr>
              <w:t>160</w:t>
            </w:r>
          </w:p>
        </w:tc>
      </w:tr>
      <w:tr w:rsidR="00984BAD" w:rsidRPr="00984BAD" w14:paraId="5E9FB1A7" w14:textId="56F0203B" w:rsidTr="00EF05CD">
        <w:trPr>
          <w:trHeight w:val="548"/>
          <w:jc w:val="center"/>
        </w:trPr>
        <w:tc>
          <w:tcPr>
            <w:tcW w:w="1129" w:type="dxa"/>
            <w:hideMark/>
          </w:tcPr>
          <w:p w14:paraId="7504D3CF" w14:textId="3CE3F06B" w:rsidR="00984BAD" w:rsidRPr="00984BAD" w:rsidRDefault="00984BAD" w:rsidP="00D83069">
            <w:pPr>
              <w:jc w:val="center"/>
              <w:rPr>
                <w:sz w:val="22"/>
                <w:szCs w:val="22"/>
              </w:rPr>
            </w:pPr>
            <w:r>
              <w:rPr>
                <w:sz w:val="22"/>
                <w:szCs w:val="22"/>
                <w:lang w:val="en-GB"/>
              </w:rPr>
              <w:t>FR1</w:t>
            </w:r>
          </w:p>
        </w:tc>
        <w:tc>
          <w:tcPr>
            <w:tcW w:w="3686" w:type="dxa"/>
            <w:hideMark/>
          </w:tcPr>
          <w:p w14:paraId="553EA07D" w14:textId="60D406FC" w:rsidR="00984BAD" w:rsidRPr="00984BAD" w:rsidRDefault="00984BAD" w:rsidP="00D83069">
            <w:pPr>
              <w:jc w:val="center"/>
              <w:rPr>
                <w:sz w:val="22"/>
                <w:szCs w:val="22"/>
                <w:lang w:val="en-GB"/>
              </w:rPr>
            </w:pPr>
            <w:r>
              <w:rPr>
                <w:sz w:val="22"/>
                <w:szCs w:val="22"/>
                <w:lang w:val="en-GB"/>
              </w:rPr>
              <w:t>20 / 30</w:t>
            </w:r>
          </w:p>
        </w:tc>
        <w:tc>
          <w:tcPr>
            <w:tcW w:w="1701" w:type="dxa"/>
          </w:tcPr>
          <w:p w14:paraId="50573CD6" w14:textId="506A4B6A" w:rsidR="00984BAD" w:rsidRPr="00984BAD" w:rsidRDefault="00984BAD" w:rsidP="00D83069">
            <w:pPr>
              <w:jc w:val="center"/>
              <w:rPr>
                <w:sz w:val="22"/>
                <w:szCs w:val="22"/>
                <w:lang w:val="en-GB"/>
              </w:rPr>
            </w:pPr>
            <w:r>
              <w:rPr>
                <w:sz w:val="22"/>
                <w:szCs w:val="22"/>
                <w:lang w:val="en-GB"/>
              </w:rPr>
              <w:t>Com8</w:t>
            </w:r>
          </w:p>
        </w:tc>
        <w:tc>
          <w:tcPr>
            <w:tcW w:w="1417" w:type="dxa"/>
          </w:tcPr>
          <w:p w14:paraId="02E197BD" w14:textId="5B278D50" w:rsidR="00984BAD" w:rsidRPr="00984BAD" w:rsidRDefault="00984BAD" w:rsidP="00D83069">
            <w:pPr>
              <w:jc w:val="center"/>
              <w:rPr>
                <w:sz w:val="22"/>
                <w:szCs w:val="22"/>
                <w:lang w:val="en-GB"/>
              </w:rPr>
            </w:pPr>
            <w:r>
              <w:rPr>
                <w:sz w:val="22"/>
                <w:szCs w:val="22"/>
                <w:lang w:val="en-GB"/>
              </w:rPr>
              <w:t>8</w:t>
            </w:r>
          </w:p>
        </w:tc>
        <w:tc>
          <w:tcPr>
            <w:tcW w:w="2209" w:type="dxa"/>
          </w:tcPr>
          <w:p w14:paraId="55116CB2" w14:textId="0CDB2EDF" w:rsidR="00984BAD" w:rsidRPr="00984BAD" w:rsidRDefault="00984BAD" w:rsidP="00D83069">
            <w:pPr>
              <w:jc w:val="center"/>
              <w:rPr>
                <w:sz w:val="22"/>
                <w:szCs w:val="22"/>
                <w:lang w:val="en-GB"/>
              </w:rPr>
            </w:pPr>
            <w:r>
              <w:rPr>
                <w:sz w:val="22"/>
                <w:szCs w:val="22"/>
                <w:lang w:val="en-GB"/>
              </w:rPr>
              <w:t>40</w:t>
            </w:r>
          </w:p>
        </w:tc>
      </w:tr>
      <w:tr w:rsidR="00984BAD" w:rsidRPr="00984BAD" w14:paraId="1CB7B04E" w14:textId="7D0362DD" w:rsidTr="00EF05CD">
        <w:trPr>
          <w:trHeight w:val="548"/>
          <w:jc w:val="center"/>
        </w:trPr>
        <w:tc>
          <w:tcPr>
            <w:tcW w:w="1129" w:type="dxa"/>
          </w:tcPr>
          <w:p w14:paraId="30F8A1B9" w14:textId="51FB1F50" w:rsidR="00984BAD" w:rsidRPr="00984BAD" w:rsidRDefault="00984BAD" w:rsidP="00D83069">
            <w:pPr>
              <w:jc w:val="center"/>
              <w:rPr>
                <w:sz w:val="22"/>
                <w:szCs w:val="22"/>
                <w:lang w:val="en-GB"/>
              </w:rPr>
            </w:pPr>
            <w:r>
              <w:rPr>
                <w:sz w:val="22"/>
                <w:szCs w:val="22"/>
                <w:lang w:val="en-GB"/>
              </w:rPr>
              <w:t>FR2</w:t>
            </w:r>
          </w:p>
        </w:tc>
        <w:tc>
          <w:tcPr>
            <w:tcW w:w="3686" w:type="dxa"/>
          </w:tcPr>
          <w:p w14:paraId="4D60FC31" w14:textId="7AB9775F" w:rsidR="00984BAD" w:rsidRPr="00984BAD" w:rsidRDefault="00984BAD" w:rsidP="00D83069">
            <w:pPr>
              <w:jc w:val="center"/>
              <w:rPr>
                <w:sz w:val="22"/>
                <w:szCs w:val="22"/>
                <w:lang w:val="en-GB"/>
              </w:rPr>
            </w:pPr>
            <w:r>
              <w:rPr>
                <w:sz w:val="22"/>
                <w:szCs w:val="22"/>
                <w:lang w:val="en-GB"/>
              </w:rPr>
              <w:t>50 / 60</w:t>
            </w:r>
          </w:p>
        </w:tc>
        <w:tc>
          <w:tcPr>
            <w:tcW w:w="1701" w:type="dxa"/>
          </w:tcPr>
          <w:p w14:paraId="5834A643" w14:textId="076C6795" w:rsidR="00984BAD" w:rsidRPr="00984BAD" w:rsidRDefault="00984BAD" w:rsidP="00D83069">
            <w:pPr>
              <w:jc w:val="center"/>
              <w:rPr>
                <w:sz w:val="22"/>
                <w:szCs w:val="22"/>
                <w:lang w:val="en-GB"/>
              </w:rPr>
            </w:pPr>
            <w:r>
              <w:rPr>
                <w:sz w:val="22"/>
                <w:szCs w:val="22"/>
                <w:lang w:val="en-GB"/>
              </w:rPr>
              <w:t>Com8</w:t>
            </w:r>
          </w:p>
        </w:tc>
        <w:tc>
          <w:tcPr>
            <w:tcW w:w="1417" w:type="dxa"/>
          </w:tcPr>
          <w:p w14:paraId="79A10F5E" w14:textId="0F1CBA8F" w:rsidR="00984BAD" w:rsidRPr="00984BAD" w:rsidRDefault="00984BAD" w:rsidP="00D83069">
            <w:pPr>
              <w:jc w:val="center"/>
              <w:rPr>
                <w:sz w:val="22"/>
                <w:szCs w:val="22"/>
                <w:lang w:val="en-GB"/>
              </w:rPr>
            </w:pPr>
            <w:r>
              <w:rPr>
                <w:sz w:val="22"/>
                <w:szCs w:val="22"/>
                <w:lang w:val="en-GB"/>
              </w:rPr>
              <w:t>8</w:t>
            </w:r>
          </w:p>
        </w:tc>
        <w:tc>
          <w:tcPr>
            <w:tcW w:w="2209" w:type="dxa"/>
          </w:tcPr>
          <w:p w14:paraId="05F4A6F5" w14:textId="4F0D533C" w:rsidR="00984BAD" w:rsidRPr="00984BAD" w:rsidRDefault="00984BAD" w:rsidP="00D83069">
            <w:pPr>
              <w:jc w:val="center"/>
              <w:rPr>
                <w:sz w:val="22"/>
                <w:szCs w:val="22"/>
                <w:lang w:val="en-GB"/>
              </w:rPr>
            </w:pPr>
            <w:r>
              <w:rPr>
                <w:sz w:val="22"/>
                <w:szCs w:val="22"/>
                <w:lang w:val="en-GB"/>
              </w:rPr>
              <w:t>40</w:t>
            </w:r>
          </w:p>
        </w:tc>
      </w:tr>
      <w:tr w:rsidR="00984BAD" w:rsidRPr="00984BAD" w14:paraId="1518707D" w14:textId="79A2987B" w:rsidTr="00EF05CD">
        <w:trPr>
          <w:trHeight w:val="548"/>
          <w:jc w:val="center"/>
        </w:trPr>
        <w:tc>
          <w:tcPr>
            <w:tcW w:w="1129" w:type="dxa"/>
          </w:tcPr>
          <w:p w14:paraId="25084BB6" w14:textId="19B5BFB7" w:rsidR="00984BAD" w:rsidRPr="00984BAD" w:rsidRDefault="00984BAD" w:rsidP="00D83069">
            <w:pPr>
              <w:jc w:val="center"/>
              <w:rPr>
                <w:sz w:val="22"/>
                <w:szCs w:val="22"/>
                <w:lang w:val="en-GB"/>
              </w:rPr>
            </w:pPr>
            <w:r>
              <w:rPr>
                <w:sz w:val="22"/>
                <w:szCs w:val="22"/>
                <w:lang w:val="en-GB"/>
              </w:rPr>
              <w:t>FR2</w:t>
            </w:r>
          </w:p>
        </w:tc>
        <w:tc>
          <w:tcPr>
            <w:tcW w:w="3686" w:type="dxa"/>
          </w:tcPr>
          <w:p w14:paraId="4A4D5DE8" w14:textId="0ADD161E" w:rsidR="00984BAD" w:rsidRPr="00984BAD" w:rsidRDefault="00984BAD" w:rsidP="00D83069">
            <w:pPr>
              <w:jc w:val="center"/>
              <w:rPr>
                <w:sz w:val="22"/>
                <w:szCs w:val="22"/>
                <w:lang w:val="en-GB"/>
              </w:rPr>
            </w:pPr>
            <w:r>
              <w:rPr>
                <w:sz w:val="22"/>
                <w:szCs w:val="22"/>
                <w:lang w:val="en-GB"/>
              </w:rPr>
              <w:t>50 / 120</w:t>
            </w:r>
          </w:p>
        </w:tc>
        <w:tc>
          <w:tcPr>
            <w:tcW w:w="1701" w:type="dxa"/>
          </w:tcPr>
          <w:p w14:paraId="65726535" w14:textId="5D0FCD00" w:rsidR="00984BAD" w:rsidRPr="00984BAD" w:rsidRDefault="00984BAD" w:rsidP="00D83069">
            <w:pPr>
              <w:jc w:val="center"/>
              <w:rPr>
                <w:sz w:val="22"/>
                <w:szCs w:val="22"/>
                <w:lang w:val="en-GB"/>
              </w:rPr>
            </w:pPr>
            <w:r>
              <w:rPr>
                <w:sz w:val="22"/>
                <w:szCs w:val="22"/>
                <w:lang w:val="en-GB"/>
              </w:rPr>
              <w:t>Com8</w:t>
            </w:r>
          </w:p>
        </w:tc>
        <w:tc>
          <w:tcPr>
            <w:tcW w:w="1417" w:type="dxa"/>
          </w:tcPr>
          <w:p w14:paraId="20527A57" w14:textId="5C2DBCB7" w:rsidR="00984BAD" w:rsidRPr="00984BAD" w:rsidRDefault="00984BAD" w:rsidP="00D83069">
            <w:pPr>
              <w:jc w:val="center"/>
              <w:rPr>
                <w:sz w:val="22"/>
                <w:szCs w:val="22"/>
                <w:lang w:val="en-GB"/>
              </w:rPr>
            </w:pPr>
            <w:r>
              <w:rPr>
                <w:sz w:val="22"/>
                <w:szCs w:val="22"/>
                <w:lang w:val="en-GB"/>
              </w:rPr>
              <w:t>8</w:t>
            </w:r>
          </w:p>
        </w:tc>
        <w:tc>
          <w:tcPr>
            <w:tcW w:w="2209" w:type="dxa"/>
          </w:tcPr>
          <w:p w14:paraId="6DC0ABAE" w14:textId="05C1191F" w:rsidR="00984BAD" w:rsidRPr="00984BAD" w:rsidRDefault="00984BAD" w:rsidP="00D83069">
            <w:pPr>
              <w:jc w:val="center"/>
              <w:rPr>
                <w:sz w:val="22"/>
                <w:szCs w:val="22"/>
                <w:lang w:val="en-GB"/>
              </w:rPr>
            </w:pPr>
            <w:r>
              <w:rPr>
                <w:sz w:val="22"/>
                <w:szCs w:val="22"/>
                <w:lang w:val="en-GB"/>
              </w:rPr>
              <w:t>40</w:t>
            </w:r>
          </w:p>
        </w:tc>
      </w:tr>
      <w:tr w:rsidR="00984BAD" w:rsidRPr="00984BAD" w14:paraId="20AEDC03" w14:textId="6FC82CC5" w:rsidTr="00EF05CD">
        <w:trPr>
          <w:trHeight w:val="548"/>
          <w:jc w:val="center"/>
        </w:trPr>
        <w:tc>
          <w:tcPr>
            <w:tcW w:w="1129" w:type="dxa"/>
          </w:tcPr>
          <w:p w14:paraId="5F07A08D" w14:textId="6C888AF9" w:rsidR="00984BAD" w:rsidRPr="00984BAD" w:rsidRDefault="00984BAD" w:rsidP="00D83069">
            <w:pPr>
              <w:jc w:val="center"/>
              <w:rPr>
                <w:sz w:val="22"/>
                <w:szCs w:val="22"/>
                <w:lang w:val="en-GB"/>
              </w:rPr>
            </w:pPr>
            <w:r>
              <w:rPr>
                <w:sz w:val="22"/>
                <w:szCs w:val="22"/>
                <w:lang w:val="en-GB"/>
              </w:rPr>
              <w:t>FR2</w:t>
            </w:r>
          </w:p>
        </w:tc>
        <w:tc>
          <w:tcPr>
            <w:tcW w:w="3686" w:type="dxa"/>
          </w:tcPr>
          <w:p w14:paraId="42A72122" w14:textId="13AEFE84" w:rsidR="00984BAD" w:rsidRPr="00984BAD" w:rsidRDefault="00984BAD" w:rsidP="00D83069">
            <w:pPr>
              <w:jc w:val="center"/>
              <w:rPr>
                <w:sz w:val="22"/>
                <w:szCs w:val="22"/>
                <w:lang w:val="en-GB"/>
              </w:rPr>
            </w:pPr>
            <w:r>
              <w:rPr>
                <w:sz w:val="22"/>
                <w:szCs w:val="22"/>
                <w:lang w:val="en-GB"/>
              </w:rPr>
              <w:t>200 / 60</w:t>
            </w:r>
          </w:p>
        </w:tc>
        <w:tc>
          <w:tcPr>
            <w:tcW w:w="1701" w:type="dxa"/>
          </w:tcPr>
          <w:p w14:paraId="36F88924" w14:textId="066FCC8A" w:rsidR="00984BAD" w:rsidRPr="00984BAD" w:rsidRDefault="00984BAD" w:rsidP="00D83069">
            <w:pPr>
              <w:jc w:val="center"/>
              <w:rPr>
                <w:sz w:val="22"/>
                <w:szCs w:val="22"/>
                <w:lang w:val="en-GB"/>
              </w:rPr>
            </w:pPr>
            <w:r>
              <w:rPr>
                <w:sz w:val="22"/>
                <w:szCs w:val="22"/>
                <w:lang w:val="en-GB"/>
              </w:rPr>
              <w:t>Com8</w:t>
            </w:r>
          </w:p>
        </w:tc>
        <w:tc>
          <w:tcPr>
            <w:tcW w:w="1417" w:type="dxa"/>
          </w:tcPr>
          <w:p w14:paraId="762ADADC" w14:textId="61AD9E3B" w:rsidR="00984BAD" w:rsidRPr="00984BAD" w:rsidRDefault="00984BAD" w:rsidP="00D83069">
            <w:pPr>
              <w:jc w:val="center"/>
              <w:rPr>
                <w:sz w:val="22"/>
                <w:szCs w:val="22"/>
                <w:lang w:val="en-GB"/>
              </w:rPr>
            </w:pPr>
            <w:r>
              <w:rPr>
                <w:sz w:val="22"/>
                <w:szCs w:val="22"/>
                <w:lang w:val="en-GB"/>
              </w:rPr>
              <w:t>8</w:t>
            </w:r>
          </w:p>
        </w:tc>
        <w:tc>
          <w:tcPr>
            <w:tcW w:w="2209" w:type="dxa"/>
          </w:tcPr>
          <w:p w14:paraId="6D6A74BB" w14:textId="3FD10F3C" w:rsidR="00984BAD" w:rsidRPr="00984BAD" w:rsidRDefault="00984BAD" w:rsidP="00D83069">
            <w:pPr>
              <w:jc w:val="center"/>
              <w:rPr>
                <w:sz w:val="22"/>
                <w:szCs w:val="22"/>
                <w:lang w:val="en-GB"/>
              </w:rPr>
            </w:pPr>
            <w:r>
              <w:rPr>
                <w:sz w:val="22"/>
                <w:szCs w:val="22"/>
                <w:lang w:val="en-GB"/>
              </w:rPr>
              <w:t>40</w:t>
            </w:r>
          </w:p>
        </w:tc>
      </w:tr>
      <w:tr w:rsidR="00984BAD" w:rsidRPr="00984BAD" w14:paraId="2348E336" w14:textId="106D72EE" w:rsidTr="00EF05CD">
        <w:trPr>
          <w:trHeight w:val="548"/>
          <w:jc w:val="center"/>
        </w:trPr>
        <w:tc>
          <w:tcPr>
            <w:tcW w:w="1129" w:type="dxa"/>
          </w:tcPr>
          <w:p w14:paraId="4988FBB9" w14:textId="4D4854D6" w:rsidR="00984BAD" w:rsidRPr="00984BAD" w:rsidRDefault="00984BAD" w:rsidP="00D83069">
            <w:pPr>
              <w:jc w:val="center"/>
              <w:rPr>
                <w:sz w:val="22"/>
                <w:szCs w:val="22"/>
                <w:lang w:val="en-GB"/>
              </w:rPr>
            </w:pPr>
            <w:r>
              <w:rPr>
                <w:sz w:val="22"/>
                <w:szCs w:val="22"/>
                <w:lang w:val="en-GB"/>
              </w:rPr>
              <w:t>FR2</w:t>
            </w:r>
          </w:p>
        </w:tc>
        <w:tc>
          <w:tcPr>
            <w:tcW w:w="3686" w:type="dxa"/>
          </w:tcPr>
          <w:p w14:paraId="272DCE1D" w14:textId="4FC0AB18" w:rsidR="00984BAD" w:rsidRPr="00984BAD" w:rsidRDefault="00984BAD" w:rsidP="00D83069">
            <w:pPr>
              <w:jc w:val="center"/>
              <w:rPr>
                <w:sz w:val="22"/>
                <w:szCs w:val="22"/>
                <w:lang w:val="en-GB"/>
              </w:rPr>
            </w:pPr>
            <w:r>
              <w:rPr>
                <w:sz w:val="22"/>
                <w:szCs w:val="22"/>
                <w:lang w:val="en-GB"/>
              </w:rPr>
              <w:t>400 / 120</w:t>
            </w:r>
          </w:p>
        </w:tc>
        <w:tc>
          <w:tcPr>
            <w:tcW w:w="1701" w:type="dxa"/>
          </w:tcPr>
          <w:p w14:paraId="7DF5C7D0" w14:textId="35E55D28" w:rsidR="00984BAD" w:rsidRPr="00984BAD" w:rsidRDefault="00984BAD" w:rsidP="00D83069">
            <w:pPr>
              <w:jc w:val="center"/>
              <w:rPr>
                <w:sz w:val="22"/>
                <w:szCs w:val="22"/>
                <w:lang w:val="en-GB"/>
              </w:rPr>
            </w:pPr>
            <w:r>
              <w:rPr>
                <w:sz w:val="22"/>
                <w:szCs w:val="22"/>
                <w:lang w:val="en-GB"/>
              </w:rPr>
              <w:t>Com8</w:t>
            </w:r>
          </w:p>
        </w:tc>
        <w:tc>
          <w:tcPr>
            <w:tcW w:w="1417" w:type="dxa"/>
          </w:tcPr>
          <w:p w14:paraId="1371E34C" w14:textId="5C9C30E6" w:rsidR="00984BAD" w:rsidRPr="00984BAD" w:rsidRDefault="00984BAD" w:rsidP="00D83069">
            <w:pPr>
              <w:jc w:val="center"/>
              <w:rPr>
                <w:sz w:val="22"/>
                <w:szCs w:val="22"/>
                <w:lang w:val="en-GB"/>
              </w:rPr>
            </w:pPr>
            <w:r>
              <w:rPr>
                <w:sz w:val="22"/>
                <w:szCs w:val="22"/>
                <w:lang w:val="en-GB"/>
              </w:rPr>
              <w:t>8</w:t>
            </w:r>
          </w:p>
        </w:tc>
        <w:tc>
          <w:tcPr>
            <w:tcW w:w="2209" w:type="dxa"/>
          </w:tcPr>
          <w:p w14:paraId="51DEDB6B" w14:textId="55D12E64" w:rsidR="00984BAD" w:rsidRPr="00984BAD" w:rsidRDefault="00984BAD" w:rsidP="00D83069">
            <w:pPr>
              <w:jc w:val="center"/>
              <w:rPr>
                <w:sz w:val="22"/>
                <w:szCs w:val="22"/>
                <w:lang w:val="en-GB"/>
              </w:rPr>
            </w:pPr>
            <w:r>
              <w:rPr>
                <w:sz w:val="22"/>
                <w:szCs w:val="22"/>
                <w:lang w:val="en-GB"/>
              </w:rPr>
              <w:t>40</w:t>
            </w:r>
          </w:p>
        </w:tc>
      </w:tr>
    </w:tbl>
    <w:p w14:paraId="2B1711BA" w14:textId="416EDAF9" w:rsidR="004463A9" w:rsidRPr="004463A9" w:rsidRDefault="00A6415F" w:rsidP="00C030B9">
      <w:pPr>
        <w:pStyle w:val="ListParagraph"/>
        <w:numPr>
          <w:ilvl w:val="2"/>
          <w:numId w:val="29"/>
        </w:numPr>
        <w:rPr>
          <w:sz w:val="22"/>
          <w:szCs w:val="22"/>
          <w:lang w:val="en-US"/>
        </w:rPr>
      </w:pPr>
      <w:r w:rsidRPr="00A6415F">
        <w:rPr>
          <w:sz w:val="22"/>
          <w:szCs w:val="22"/>
          <w:lang w:val="en-US"/>
        </w:rPr>
        <w:t xml:space="preserve">Option 2: </w:t>
      </w:r>
      <w:r w:rsidR="004463A9" w:rsidRPr="004463A9">
        <w:rPr>
          <w:sz w:val="22"/>
          <w:szCs w:val="22"/>
        </w:rPr>
        <w:t xml:space="preserve">SRS </w:t>
      </w:r>
      <w:proofErr w:type="spellStart"/>
      <w:r w:rsidR="004463A9" w:rsidRPr="004463A9">
        <w:rPr>
          <w:sz w:val="22"/>
          <w:szCs w:val="22"/>
        </w:rPr>
        <w:t>resource</w:t>
      </w:r>
      <w:proofErr w:type="spellEnd"/>
      <w:r w:rsidR="004463A9" w:rsidRPr="004463A9">
        <w:rPr>
          <w:sz w:val="22"/>
          <w:szCs w:val="22"/>
        </w:rPr>
        <w:t xml:space="preserve"> </w:t>
      </w:r>
      <w:proofErr w:type="spellStart"/>
      <w:r w:rsidR="004463A9" w:rsidRPr="004463A9">
        <w:rPr>
          <w:sz w:val="22"/>
          <w:szCs w:val="22"/>
        </w:rPr>
        <w:t>periodicity</w:t>
      </w:r>
      <w:proofErr w:type="spellEnd"/>
      <w:r w:rsidR="004463A9" w:rsidRPr="004463A9">
        <w:rPr>
          <w:sz w:val="22"/>
          <w:szCs w:val="22"/>
        </w:rPr>
        <w:t xml:space="preserve"> </w:t>
      </w:r>
      <w:proofErr w:type="spellStart"/>
      <w:r w:rsidR="004463A9" w:rsidRPr="004463A9">
        <w:rPr>
          <w:sz w:val="22"/>
          <w:szCs w:val="22"/>
        </w:rPr>
        <w:t>is</w:t>
      </w:r>
      <w:proofErr w:type="spellEnd"/>
      <w:r w:rsidR="004463A9" w:rsidRPr="004463A9">
        <w:rPr>
          <w:sz w:val="22"/>
          <w:szCs w:val="22"/>
        </w:rPr>
        <w:t xml:space="preserve"> </w:t>
      </w:r>
      <w:proofErr w:type="spellStart"/>
      <w:r w:rsidR="004463A9" w:rsidRPr="004463A9">
        <w:rPr>
          <w:sz w:val="22"/>
          <w:szCs w:val="22"/>
        </w:rPr>
        <w:t>excluded</w:t>
      </w:r>
      <w:proofErr w:type="spellEnd"/>
      <w:r w:rsidR="004463A9" w:rsidRPr="004463A9">
        <w:rPr>
          <w:sz w:val="22"/>
          <w:szCs w:val="22"/>
        </w:rPr>
        <w:t xml:space="preserve">. Other </w:t>
      </w:r>
      <w:proofErr w:type="spellStart"/>
      <w:r w:rsidR="004463A9" w:rsidRPr="004463A9">
        <w:rPr>
          <w:sz w:val="22"/>
          <w:szCs w:val="22"/>
        </w:rPr>
        <w:t>parameters</w:t>
      </w:r>
      <w:proofErr w:type="spellEnd"/>
      <w:r w:rsidR="004463A9" w:rsidRPr="004463A9">
        <w:rPr>
          <w:sz w:val="22"/>
          <w:szCs w:val="22"/>
        </w:rPr>
        <w:t xml:space="preserve"> </w:t>
      </w:r>
      <w:proofErr w:type="spellStart"/>
      <w:r w:rsidR="004463A9" w:rsidRPr="004463A9">
        <w:rPr>
          <w:sz w:val="22"/>
          <w:szCs w:val="22"/>
        </w:rPr>
        <w:t>are</w:t>
      </w:r>
      <w:proofErr w:type="spellEnd"/>
      <w:r w:rsidR="004463A9" w:rsidRPr="004463A9">
        <w:rPr>
          <w:sz w:val="22"/>
          <w:szCs w:val="22"/>
        </w:rPr>
        <w:t xml:space="preserve"> FFS </w:t>
      </w:r>
    </w:p>
    <w:p w14:paraId="7D2D7293" w14:textId="35B11F53" w:rsidR="00CA0A4C" w:rsidRDefault="00CA0A4C" w:rsidP="004463A9">
      <w:pPr>
        <w:pStyle w:val="ListParagraph"/>
        <w:ind w:left="1440"/>
        <w:rPr>
          <w:sz w:val="22"/>
          <w:szCs w:val="22"/>
        </w:rPr>
      </w:pPr>
    </w:p>
    <w:p w14:paraId="5F8ECA7F" w14:textId="05A7DABB" w:rsidR="00A6415F" w:rsidRDefault="00A6415F" w:rsidP="00A4081F">
      <w:pPr>
        <w:ind w:firstLine="284"/>
        <w:rPr>
          <w:b/>
          <w:bCs/>
          <w:sz w:val="22"/>
          <w:szCs w:val="22"/>
          <w:vertAlign w:val="subscript"/>
        </w:rPr>
      </w:pPr>
      <w:r w:rsidRPr="00A6415F">
        <w:rPr>
          <w:b/>
          <w:bCs/>
          <w:sz w:val="22"/>
          <w:szCs w:val="22"/>
        </w:rPr>
        <w:t xml:space="preserve">Proposal </w:t>
      </w:r>
      <w:r w:rsidR="00BB517E">
        <w:rPr>
          <w:b/>
          <w:bCs/>
          <w:sz w:val="22"/>
          <w:szCs w:val="22"/>
        </w:rPr>
        <w:t>6</w:t>
      </w:r>
      <w:r w:rsidRPr="00A6415F">
        <w:rPr>
          <w:b/>
          <w:bCs/>
          <w:sz w:val="22"/>
          <w:szCs w:val="22"/>
        </w:rPr>
        <w:t xml:space="preserve">: </w:t>
      </w:r>
      <w:r>
        <w:rPr>
          <w:b/>
          <w:bCs/>
          <w:sz w:val="22"/>
          <w:szCs w:val="22"/>
        </w:rPr>
        <w:t xml:space="preserve">Option 1 from </w:t>
      </w:r>
      <w:r w:rsidR="00C23D04">
        <w:rPr>
          <w:b/>
          <w:bCs/>
          <w:sz w:val="22"/>
          <w:szCs w:val="22"/>
        </w:rPr>
        <w:fldChar w:fldCharType="begin"/>
      </w:r>
      <w:r w:rsidR="00C23D04">
        <w:rPr>
          <w:b/>
          <w:bCs/>
          <w:sz w:val="22"/>
          <w:szCs w:val="22"/>
        </w:rPr>
        <w:instrText xml:space="preserve"> REF _Ref61251249 \h  \* MERGEFORMAT </w:instrText>
      </w:r>
      <w:r w:rsidR="00C23D04">
        <w:rPr>
          <w:b/>
          <w:bCs/>
          <w:sz w:val="22"/>
          <w:szCs w:val="22"/>
        </w:rPr>
      </w:r>
      <w:r w:rsidR="00C23D04">
        <w:rPr>
          <w:b/>
          <w:bCs/>
          <w:sz w:val="22"/>
          <w:szCs w:val="22"/>
        </w:rPr>
        <w:fldChar w:fldCharType="end"/>
      </w:r>
      <w:r w:rsidR="00C23D04">
        <w:rPr>
          <w:b/>
          <w:bCs/>
          <w:sz w:val="22"/>
          <w:szCs w:val="22"/>
        </w:rPr>
        <w:fldChar w:fldCharType="begin"/>
      </w:r>
      <w:r w:rsidR="00C23D04">
        <w:rPr>
          <w:b/>
          <w:bCs/>
          <w:sz w:val="22"/>
          <w:szCs w:val="22"/>
        </w:rPr>
        <w:instrText xml:space="preserve"> REF _Ref61251262 \h  \* MERGEFORMAT </w:instrText>
      </w:r>
      <w:r w:rsidR="00C23D04">
        <w:rPr>
          <w:b/>
          <w:bCs/>
          <w:sz w:val="22"/>
          <w:szCs w:val="22"/>
        </w:rPr>
      </w:r>
      <w:r w:rsidR="00C23D04">
        <w:rPr>
          <w:b/>
          <w:bCs/>
          <w:sz w:val="22"/>
          <w:szCs w:val="22"/>
        </w:rPr>
        <w:fldChar w:fldCharType="separate"/>
      </w:r>
      <w:r w:rsidR="00C23D04" w:rsidRPr="00C23D04">
        <w:rPr>
          <w:b/>
          <w:bCs/>
          <w:sz w:val="22"/>
          <w:szCs w:val="22"/>
        </w:rPr>
        <w:t>Table 1</w:t>
      </w:r>
      <w:r w:rsidR="00C23D04">
        <w:rPr>
          <w:b/>
          <w:bCs/>
          <w:sz w:val="22"/>
          <w:szCs w:val="22"/>
        </w:rPr>
        <w:fldChar w:fldCharType="end"/>
      </w:r>
      <w:r w:rsidR="00C23D04">
        <w:rPr>
          <w:b/>
          <w:bCs/>
          <w:sz w:val="22"/>
          <w:szCs w:val="22"/>
        </w:rPr>
        <w:t xml:space="preserve"> </w:t>
      </w:r>
      <w:r>
        <w:rPr>
          <w:b/>
          <w:bCs/>
          <w:sz w:val="22"/>
          <w:szCs w:val="22"/>
        </w:rPr>
        <w:t>regarding SRS bandwidth, SCS, comb size, no. of symbols and T</w:t>
      </w:r>
      <w:r>
        <w:rPr>
          <w:b/>
          <w:bCs/>
          <w:sz w:val="22"/>
          <w:szCs w:val="22"/>
          <w:vertAlign w:val="subscript"/>
        </w:rPr>
        <w:t>SRS</w:t>
      </w:r>
    </w:p>
    <w:p w14:paraId="137EDD53" w14:textId="77777777" w:rsidR="00F35CAC" w:rsidRPr="00A6415F" w:rsidRDefault="00F35CAC" w:rsidP="00A4081F">
      <w:pPr>
        <w:ind w:firstLine="284"/>
        <w:rPr>
          <w:b/>
          <w:bCs/>
          <w:sz w:val="22"/>
          <w:szCs w:val="22"/>
        </w:rPr>
      </w:pPr>
    </w:p>
    <w:p w14:paraId="1C0F5542" w14:textId="747FA43B" w:rsidR="00CA0A4C" w:rsidRPr="009652C3" w:rsidRDefault="00793834" w:rsidP="00793834">
      <w:pPr>
        <w:pStyle w:val="ListParagraph"/>
        <w:numPr>
          <w:ilvl w:val="0"/>
          <w:numId w:val="29"/>
        </w:numPr>
        <w:rPr>
          <w:sz w:val="22"/>
          <w:szCs w:val="22"/>
        </w:rPr>
      </w:pPr>
      <w:bookmarkStart w:id="6" w:name="_Hlk61512951"/>
      <w:r w:rsidRPr="009652C3">
        <w:rPr>
          <w:sz w:val="22"/>
          <w:szCs w:val="22"/>
          <w:lang w:val="en-US"/>
        </w:rPr>
        <w:t xml:space="preserve">Factors impacting timing measurement accuracy for different </w:t>
      </w:r>
      <w:proofErr w:type="spellStart"/>
      <w:r w:rsidRPr="009652C3">
        <w:rPr>
          <w:sz w:val="22"/>
          <w:szCs w:val="22"/>
          <w:lang w:val="en-US"/>
        </w:rPr>
        <w:t>gNB</w:t>
      </w:r>
      <w:proofErr w:type="spellEnd"/>
      <w:r w:rsidRPr="009652C3">
        <w:rPr>
          <w:sz w:val="22"/>
          <w:szCs w:val="22"/>
          <w:lang w:val="en-US"/>
        </w:rPr>
        <w:t xml:space="preserve"> types</w:t>
      </w:r>
    </w:p>
    <w:p w14:paraId="68D94535" w14:textId="77777777" w:rsidR="00CC366F" w:rsidRPr="00CC366F" w:rsidRDefault="00CC366F" w:rsidP="00CC366F">
      <w:pPr>
        <w:pStyle w:val="ListParagraph"/>
        <w:numPr>
          <w:ilvl w:val="1"/>
          <w:numId w:val="29"/>
        </w:numPr>
        <w:rPr>
          <w:sz w:val="22"/>
          <w:szCs w:val="22"/>
          <w:lang w:val="en-US"/>
        </w:rPr>
      </w:pPr>
      <w:r w:rsidRPr="00CC366F">
        <w:rPr>
          <w:sz w:val="22"/>
          <w:szCs w:val="22"/>
          <w:lang w:val="en-US"/>
        </w:rPr>
        <w:lastRenderedPageBreak/>
        <w:t xml:space="preserve">Study impact of factors impacting timing measurement accuracy for different </w:t>
      </w:r>
      <w:proofErr w:type="spellStart"/>
      <w:r w:rsidRPr="00CC366F">
        <w:rPr>
          <w:sz w:val="22"/>
          <w:szCs w:val="22"/>
          <w:lang w:val="en-US"/>
        </w:rPr>
        <w:t>gNB</w:t>
      </w:r>
      <w:proofErr w:type="spellEnd"/>
      <w:r w:rsidRPr="00CC366F">
        <w:rPr>
          <w:sz w:val="22"/>
          <w:szCs w:val="22"/>
          <w:lang w:val="en-US"/>
        </w:rPr>
        <w:t xml:space="preserve"> types (1-C, 1-H, 1-O, 2-O).</w:t>
      </w:r>
    </w:p>
    <w:p w14:paraId="72410274" w14:textId="77777777" w:rsidR="00CC366F" w:rsidRPr="00CC366F" w:rsidRDefault="00CC366F" w:rsidP="00CC366F">
      <w:pPr>
        <w:pStyle w:val="ListParagraph"/>
        <w:numPr>
          <w:ilvl w:val="1"/>
          <w:numId w:val="29"/>
        </w:numPr>
        <w:rPr>
          <w:sz w:val="22"/>
          <w:szCs w:val="22"/>
          <w:lang w:val="de-DE"/>
        </w:rPr>
      </w:pPr>
      <w:r w:rsidRPr="00CC366F">
        <w:rPr>
          <w:sz w:val="22"/>
          <w:szCs w:val="22"/>
          <w:lang w:val="en-US"/>
        </w:rPr>
        <w:t>Candidate options:</w:t>
      </w:r>
    </w:p>
    <w:p w14:paraId="4308142D" w14:textId="3E6B464D" w:rsidR="00CC366F" w:rsidRPr="00CC366F" w:rsidRDefault="001B6DE9" w:rsidP="00CC366F">
      <w:pPr>
        <w:pStyle w:val="ListParagraph"/>
        <w:numPr>
          <w:ilvl w:val="2"/>
          <w:numId w:val="29"/>
        </w:numPr>
        <w:rPr>
          <w:sz w:val="22"/>
          <w:szCs w:val="22"/>
          <w:lang w:val="en-US"/>
        </w:rPr>
      </w:pPr>
      <w:r w:rsidRPr="009652C3">
        <w:rPr>
          <w:sz w:val="22"/>
          <w:szCs w:val="22"/>
          <w:lang w:val="en-US"/>
        </w:rPr>
        <w:t xml:space="preserve">1. </w:t>
      </w:r>
      <w:r w:rsidR="00CC366F" w:rsidRPr="00CC366F">
        <w:rPr>
          <w:sz w:val="22"/>
          <w:szCs w:val="22"/>
          <w:lang w:val="en-US"/>
        </w:rPr>
        <w:t xml:space="preserve">Study impact of calibration error for the group delay between the antenna and the baseband on </w:t>
      </w:r>
      <w:proofErr w:type="spellStart"/>
      <w:r w:rsidR="00CC366F" w:rsidRPr="00CC366F">
        <w:rPr>
          <w:sz w:val="22"/>
          <w:szCs w:val="22"/>
          <w:lang w:val="en-US"/>
        </w:rPr>
        <w:t>gNB</w:t>
      </w:r>
      <w:proofErr w:type="spellEnd"/>
      <w:r w:rsidR="00CC366F" w:rsidRPr="00CC366F">
        <w:rPr>
          <w:sz w:val="22"/>
          <w:szCs w:val="22"/>
          <w:lang w:val="en-US"/>
        </w:rPr>
        <w:t xml:space="preserve"> timing measurement accuracy,</w:t>
      </w:r>
    </w:p>
    <w:p w14:paraId="27FADBE4" w14:textId="4AE441E8" w:rsidR="00CC366F" w:rsidRPr="00CC366F" w:rsidRDefault="001B6DE9" w:rsidP="00CC366F">
      <w:pPr>
        <w:pStyle w:val="ListParagraph"/>
        <w:numPr>
          <w:ilvl w:val="2"/>
          <w:numId w:val="29"/>
        </w:numPr>
        <w:rPr>
          <w:sz w:val="22"/>
          <w:szCs w:val="22"/>
          <w:lang w:val="en-US"/>
        </w:rPr>
      </w:pPr>
      <w:r w:rsidRPr="009652C3">
        <w:rPr>
          <w:sz w:val="22"/>
          <w:szCs w:val="22"/>
          <w:lang w:val="en-US"/>
        </w:rPr>
        <w:t xml:space="preserve">2. </w:t>
      </w:r>
      <w:r w:rsidR="00CC366F" w:rsidRPr="00CC366F">
        <w:rPr>
          <w:sz w:val="22"/>
          <w:szCs w:val="22"/>
          <w:lang w:val="en-US"/>
        </w:rPr>
        <w:t xml:space="preserve">Study whether calibration error for the group delay between the antenna and the baseband differs for different </w:t>
      </w:r>
      <w:proofErr w:type="spellStart"/>
      <w:r w:rsidR="00CC366F" w:rsidRPr="00CC366F">
        <w:rPr>
          <w:sz w:val="22"/>
          <w:szCs w:val="22"/>
          <w:lang w:val="en-US"/>
        </w:rPr>
        <w:t>gNB</w:t>
      </w:r>
      <w:proofErr w:type="spellEnd"/>
      <w:r w:rsidR="00CC366F" w:rsidRPr="00CC366F">
        <w:rPr>
          <w:sz w:val="22"/>
          <w:szCs w:val="22"/>
          <w:lang w:val="en-US"/>
        </w:rPr>
        <w:t xml:space="preserve"> types and </w:t>
      </w:r>
    </w:p>
    <w:p w14:paraId="5DD26FA0" w14:textId="1171224E" w:rsidR="00CC366F" w:rsidRPr="009652C3" w:rsidRDefault="001B6DE9" w:rsidP="00CC366F">
      <w:pPr>
        <w:pStyle w:val="ListParagraph"/>
        <w:numPr>
          <w:ilvl w:val="2"/>
          <w:numId w:val="29"/>
        </w:numPr>
        <w:rPr>
          <w:sz w:val="22"/>
          <w:szCs w:val="22"/>
          <w:lang w:val="en-US"/>
        </w:rPr>
      </w:pPr>
      <w:r w:rsidRPr="009652C3">
        <w:rPr>
          <w:sz w:val="22"/>
          <w:szCs w:val="22"/>
          <w:lang w:val="en-US"/>
        </w:rPr>
        <w:t xml:space="preserve">3. </w:t>
      </w:r>
      <w:r w:rsidR="00CC366F" w:rsidRPr="00CC366F">
        <w:rPr>
          <w:sz w:val="22"/>
          <w:szCs w:val="22"/>
          <w:lang w:val="en-US"/>
        </w:rPr>
        <w:t xml:space="preserve">Study other impairments impacting </w:t>
      </w:r>
      <w:proofErr w:type="spellStart"/>
      <w:r w:rsidR="00CC366F" w:rsidRPr="00CC366F">
        <w:rPr>
          <w:sz w:val="22"/>
          <w:szCs w:val="22"/>
          <w:lang w:val="en-US"/>
        </w:rPr>
        <w:t>gNB</w:t>
      </w:r>
      <w:proofErr w:type="spellEnd"/>
      <w:r w:rsidR="00CC366F" w:rsidRPr="00CC366F">
        <w:rPr>
          <w:sz w:val="22"/>
          <w:szCs w:val="22"/>
          <w:lang w:val="en-US"/>
        </w:rPr>
        <w:t xml:space="preserve"> timing measurement accuracy.</w:t>
      </w:r>
    </w:p>
    <w:p w14:paraId="5FCC6138" w14:textId="516993E8" w:rsidR="00CC366F" w:rsidRPr="004026FC" w:rsidRDefault="00054DFF" w:rsidP="00054DFF">
      <w:pPr>
        <w:ind w:left="284"/>
        <w:rPr>
          <w:b/>
          <w:bCs/>
          <w:sz w:val="22"/>
          <w:szCs w:val="22"/>
        </w:rPr>
      </w:pPr>
      <w:r w:rsidRPr="004026FC">
        <w:rPr>
          <w:b/>
          <w:bCs/>
          <w:sz w:val="22"/>
          <w:szCs w:val="22"/>
        </w:rPr>
        <w:t>Proposal 7.1 Calibration error should be considered as implementation dependent</w:t>
      </w:r>
    </w:p>
    <w:p w14:paraId="166794CD" w14:textId="44A63417" w:rsidR="00054DFF" w:rsidRPr="004026FC" w:rsidRDefault="00054DFF" w:rsidP="00054DFF">
      <w:pPr>
        <w:ind w:left="284"/>
        <w:rPr>
          <w:b/>
          <w:bCs/>
          <w:sz w:val="22"/>
          <w:szCs w:val="22"/>
        </w:rPr>
      </w:pPr>
      <w:r w:rsidRPr="004026FC">
        <w:rPr>
          <w:b/>
          <w:bCs/>
          <w:sz w:val="22"/>
          <w:szCs w:val="22"/>
        </w:rPr>
        <w:t>Proposal 7.2 Calibration for antenna reference point recommended, since measurement at connector incorporates unknown delays</w:t>
      </w:r>
    </w:p>
    <w:p w14:paraId="15F96C6C" w14:textId="5C6EC48A" w:rsidR="00054DFF" w:rsidRPr="004026FC" w:rsidRDefault="00054DFF" w:rsidP="00054DFF">
      <w:pPr>
        <w:ind w:left="284"/>
        <w:rPr>
          <w:b/>
          <w:bCs/>
          <w:sz w:val="22"/>
          <w:szCs w:val="22"/>
        </w:rPr>
      </w:pPr>
      <w:r w:rsidRPr="004026FC">
        <w:rPr>
          <w:b/>
          <w:bCs/>
          <w:sz w:val="22"/>
          <w:szCs w:val="22"/>
        </w:rPr>
        <w:t xml:space="preserve">Proposal 7.3 All impairments </w:t>
      </w:r>
      <w:r w:rsidR="009C06C9" w:rsidRPr="004026FC">
        <w:rPr>
          <w:b/>
          <w:bCs/>
          <w:sz w:val="22"/>
          <w:szCs w:val="22"/>
        </w:rPr>
        <w:t xml:space="preserve">impacting </w:t>
      </w:r>
      <w:proofErr w:type="spellStart"/>
      <w:r w:rsidR="009C06C9" w:rsidRPr="004026FC">
        <w:rPr>
          <w:b/>
          <w:bCs/>
          <w:sz w:val="22"/>
          <w:szCs w:val="22"/>
        </w:rPr>
        <w:t>gNB</w:t>
      </w:r>
      <w:proofErr w:type="spellEnd"/>
      <w:r w:rsidR="009C06C9" w:rsidRPr="004026FC">
        <w:rPr>
          <w:b/>
          <w:bCs/>
          <w:sz w:val="22"/>
          <w:szCs w:val="22"/>
        </w:rPr>
        <w:t xml:space="preserve"> timing measurement accuracy </w:t>
      </w:r>
      <w:r w:rsidRPr="004026FC">
        <w:rPr>
          <w:b/>
          <w:bCs/>
          <w:sz w:val="22"/>
          <w:szCs w:val="22"/>
        </w:rPr>
        <w:t>should be included in Proposal 7.1 and 7.2</w:t>
      </w:r>
    </w:p>
    <w:p w14:paraId="712F6E1A" w14:textId="0C55A4C7" w:rsidR="00793834" w:rsidRPr="009652C3" w:rsidRDefault="00793834" w:rsidP="00793834">
      <w:pPr>
        <w:pStyle w:val="ListParagraph"/>
        <w:numPr>
          <w:ilvl w:val="0"/>
          <w:numId w:val="29"/>
        </w:numPr>
        <w:rPr>
          <w:sz w:val="22"/>
          <w:szCs w:val="22"/>
        </w:rPr>
      </w:pPr>
      <w:r w:rsidRPr="009652C3">
        <w:rPr>
          <w:sz w:val="22"/>
          <w:szCs w:val="22"/>
          <w:lang w:val="en-US"/>
        </w:rPr>
        <w:t xml:space="preserve">Factors impacting SRS-RSRP measurement accuracy for different </w:t>
      </w:r>
      <w:proofErr w:type="spellStart"/>
      <w:r w:rsidRPr="009652C3">
        <w:rPr>
          <w:sz w:val="22"/>
          <w:szCs w:val="22"/>
          <w:lang w:val="en-US"/>
        </w:rPr>
        <w:t>gNB</w:t>
      </w:r>
      <w:proofErr w:type="spellEnd"/>
      <w:r w:rsidRPr="009652C3">
        <w:rPr>
          <w:sz w:val="22"/>
          <w:szCs w:val="22"/>
          <w:lang w:val="en-US"/>
        </w:rPr>
        <w:t xml:space="preserve"> types</w:t>
      </w:r>
    </w:p>
    <w:p w14:paraId="35344DEE" w14:textId="77777777" w:rsidR="00CC366F" w:rsidRPr="00CC366F" w:rsidRDefault="00CC366F" w:rsidP="00CC366F">
      <w:pPr>
        <w:pStyle w:val="ListParagraph"/>
        <w:numPr>
          <w:ilvl w:val="1"/>
          <w:numId w:val="29"/>
        </w:numPr>
        <w:rPr>
          <w:sz w:val="22"/>
          <w:szCs w:val="22"/>
          <w:lang w:val="en-US"/>
        </w:rPr>
      </w:pPr>
      <w:r w:rsidRPr="00CC366F">
        <w:rPr>
          <w:sz w:val="22"/>
          <w:szCs w:val="22"/>
          <w:lang w:val="en-US"/>
        </w:rPr>
        <w:t xml:space="preserve">Study impact of factors impacting SRS-RSRP measurement accuracy for different </w:t>
      </w:r>
      <w:proofErr w:type="spellStart"/>
      <w:r w:rsidRPr="00CC366F">
        <w:rPr>
          <w:sz w:val="22"/>
          <w:szCs w:val="22"/>
          <w:lang w:val="en-US"/>
        </w:rPr>
        <w:t>gNB</w:t>
      </w:r>
      <w:proofErr w:type="spellEnd"/>
      <w:r w:rsidRPr="00CC366F">
        <w:rPr>
          <w:sz w:val="22"/>
          <w:szCs w:val="22"/>
          <w:lang w:val="en-US"/>
        </w:rPr>
        <w:t xml:space="preserve"> types (1-C, 1-H, 1-O, 2-O).</w:t>
      </w:r>
    </w:p>
    <w:p w14:paraId="329E7E33" w14:textId="77777777" w:rsidR="00CC366F" w:rsidRPr="00CC366F" w:rsidRDefault="00CC366F" w:rsidP="00CC366F">
      <w:pPr>
        <w:pStyle w:val="ListParagraph"/>
        <w:numPr>
          <w:ilvl w:val="1"/>
          <w:numId w:val="29"/>
        </w:numPr>
        <w:rPr>
          <w:sz w:val="22"/>
          <w:szCs w:val="22"/>
          <w:lang w:val="de-DE"/>
        </w:rPr>
      </w:pPr>
      <w:r w:rsidRPr="00CC366F">
        <w:rPr>
          <w:sz w:val="22"/>
          <w:szCs w:val="22"/>
          <w:lang w:val="en-GB"/>
        </w:rPr>
        <w:t>Candidate options:</w:t>
      </w:r>
    </w:p>
    <w:p w14:paraId="055C4319" w14:textId="4D31F5E2" w:rsidR="00CC366F" w:rsidRPr="00CC366F" w:rsidRDefault="001B6DE9" w:rsidP="00CC366F">
      <w:pPr>
        <w:pStyle w:val="ListParagraph"/>
        <w:numPr>
          <w:ilvl w:val="2"/>
          <w:numId w:val="29"/>
        </w:numPr>
        <w:rPr>
          <w:sz w:val="22"/>
          <w:szCs w:val="22"/>
          <w:lang w:val="en-US"/>
        </w:rPr>
      </w:pPr>
      <w:r w:rsidRPr="009652C3">
        <w:rPr>
          <w:sz w:val="22"/>
          <w:szCs w:val="22"/>
          <w:lang w:val="en-US"/>
        </w:rPr>
        <w:t xml:space="preserve">1. </w:t>
      </w:r>
      <w:r w:rsidR="00CC366F" w:rsidRPr="00CC366F">
        <w:rPr>
          <w:sz w:val="22"/>
          <w:szCs w:val="22"/>
          <w:lang w:val="en-US"/>
        </w:rPr>
        <w:t>Study impact of RF calibration error on SRS-RSRP measurement accuracy,</w:t>
      </w:r>
    </w:p>
    <w:p w14:paraId="3F86BE05" w14:textId="647F0C37" w:rsidR="00CC366F" w:rsidRPr="00CC366F" w:rsidRDefault="001B6DE9" w:rsidP="00CC366F">
      <w:pPr>
        <w:pStyle w:val="ListParagraph"/>
        <w:numPr>
          <w:ilvl w:val="2"/>
          <w:numId w:val="29"/>
        </w:numPr>
        <w:rPr>
          <w:sz w:val="22"/>
          <w:szCs w:val="22"/>
          <w:lang w:val="en-US"/>
        </w:rPr>
      </w:pPr>
      <w:r w:rsidRPr="009652C3">
        <w:rPr>
          <w:sz w:val="22"/>
          <w:szCs w:val="22"/>
          <w:lang w:val="en-US"/>
        </w:rPr>
        <w:t xml:space="preserve">2. </w:t>
      </w:r>
      <w:r w:rsidR="00CC366F" w:rsidRPr="00CC366F">
        <w:rPr>
          <w:sz w:val="22"/>
          <w:szCs w:val="22"/>
          <w:lang w:val="en-US"/>
        </w:rPr>
        <w:t xml:space="preserve">Study whether RF calibration error differs for different </w:t>
      </w:r>
      <w:proofErr w:type="spellStart"/>
      <w:r w:rsidR="00CC366F" w:rsidRPr="00CC366F">
        <w:rPr>
          <w:sz w:val="22"/>
          <w:szCs w:val="22"/>
          <w:lang w:val="en-US"/>
        </w:rPr>
        <w:t>gNB</w:t>
      </w:r>
      <w:proofErr w:type="spellEnd"/>
      <w:r w:rsidR="00CC366F" w:rsidRPr="00CC366F">
        <w:rPr>
          <w:sz w:val="22"/>
          <w:szCs w:val="22"/>
          <w:lang w:val="en-US"/>
        </w:rPr>
        <w:t xml:space="preserve"> types and </w:t>
      </w:r>
    </w:p>
    <w:p w14:paraId="2F34988A" w14:textId="081FF741" w:rsidR="00CC366F" w:rsidRDefault="001B6DE9" w:rsidP="00CC366F">
      <w:pPr>
        <w:pStyle w:val="ListParagraph"/>
        <w:numPr>
          <w:ilvl w:val="2"/>
          <w:numId w:val="29"/>
        </w:numPr>
        <w:rPr>
          <w:sz w:val="22"/>
          <w:szCs w:val="22"/>
          <w:lang w:val="en-US"/>
        </w:rPr>
      </w:pPr>
      <w:r w:rsidRPr="009652C3">
        <w:rPr>
          <w:sz w:val="22"/>
          <w:szCs w:val="22"/>
          <w:lang w:val="en-US"/>
        </w:rPr>
        <w:t xml:space="preserve">3. </w:t>
      </w:r>
      <w:r w:rsidR="00CC366F" w:rsidRPr="00CC366F">
        <w:rPr>
          <w:sz w:val="22"/>
          <w:szCs w:val="22"/>
          <w:lang w:val="en-US"/>
        </w:rPr>
        <w:t>Study other impairments impacting SRS-RSRP measurement accuracy.</w:t>
      </w:r>
    </w:p>
    <w:p w14:paraId="60D9C777" w14:textId="66D5DD62" w:rsidR="00054DFF" w:rsidRPr="004026FC" w:rsidRDefault="00D70AB7" w:rsidP="00054DFF">
      <w:pPr>
        <w:ind w:firstLine="284"/>
        <w:rPr>
          <w:b/>
          <w:bCs/>
          <w:sz w:val="22"/>
          <w:szCs w:val="22"/>
        </w:rPr>
      </w:pPr>
      <w:r w:rsidRPr="004026FC">
        <w:rPr>
          <w:b/>
          <w:bCs/>
          <w:sz w:val="22"/>
          <w:szCs w:val="22"/>
        </w:rPr>
        <w:t xml:space="preserve">Proposal </w:t>
      </w:r>
      <w:r w:rsidR="00BB517E" w:rsidRPr="004026FC">
        <w:rPr>
          <w:b/>
          <w:bCs/>
          <w:sz w:val="22"/>
          <w:szCs w:val="22"/>
        </w:rPr>
        <w:t>8</w:t>
      </w:r>
      <w:r w:rsidR="00054DFF" w:rsidRPr="004026FC">
        <w:rPr>
          <w:b/>
          <w:bCs/>
          <w:sz w:val="22"/>
          <w:szCs w:val="22"/>
        </w:rPr>
        <w:t xml:space="preserve">.1 Impact of RF calibration error on SRS-RSRP measurement accuracy is </w:t>
      </w:r>
      <w:proofErr w:type="spellStart"/>
      <w:r w:rsidR="00024553" w:rsidRPr="004026FC">
        <w:rPr>
          <w:b/>
          <w:bCs/>
          <w:sz w:val="22"/>
          <w:szCs w:val="22"/>
        </w:rPr>
        <w:t>XdB</w:t>
      </w:r>
      <w:proofErr w:type="spellEnd"/>
    </w:p>
    <w:p w14:paraId="1335F34D" w14:textId="1D0C5FD5" w:rsidR="00054DFF" w:rsidRPr="004026FC" w:rsidRDefault="00054DFF" w:rsidP="00054DFF">
      <w:pPr>
        <w:ind w:left="284"/>
        <w:rPr>
          <w:b/>
          <w:bCs/>
          <w:i/>
          <w:iCs/>
          <w:sz w:val="22"/>
          <w:szCs w:val="22"/>
        </w:rPr>
      </w:pPr>
      <w:r w:rsidRPr="004026FC">
        <w:rPr>
          <w:b/>
          <w:bCs/>
          <w:sz w:val="22"/>
          <w:szCs w:val="22"/>
        </w:rPr>
        <w:t>Proposal 8.</w:t>
      </w:r>
      <w:r w:rsidR="00CE4D47" w:rsidRPr="004026FC">
        <w:rPr>
          <w:b/>
          <w:bCs/>
          <w:sz w:val="22"/>
          <w:szCs w:val="22"/>
        </w:rPr>
        <w:t xml:space="preserve">2 </w:t>
      </w:r>
      <w:r w:rsidRPr="004026FC">
        <w:rPr>
          <w:b/>
          <w:bCs/>
          <w:sz w:val="22"/>
          <w:szCs w:val="22"/>
        </w:rPr>
        <w:t xml:space="preserve">RF calibration error differs for different </w:t>
      </w:r>
      <w:proofErr w:type="spellStart"/>
      <w:r w:rsidRPr="004026FC">
        <w:rPr>
          <w:b/>
          <w:bCs/>
          <w:sz w:val="22"/>
          <w:szCs w:val="22"/>
        </w:rPr>
        <w:t>gNB</w:t>
      </w:r>
      <w:proofErr w:type="spellEnd"/>
      <w:r w:rsidRPr="004026FC">
        <w:rPr>
          <w:b/>
          <w:bCs/>
          <w:sz w:val="22"/>
          <w:szCs w:val="22"/>
        </w:rPr>
        <w:t xml:space="preserve"> types, </w:t>
      </w:r>
      <w:proofErr w:type="spellStart"/>
      <w:r w:rsidRPr="004026FC">
        <w:rPr>
          <w:b/>
          <w:bCs/>
          <w:sz w:val="22"/>
          <w:szCs w:val="22"/>
        </w:rPr>
        <w:t>XdB</w:t>
      </w:r>
      <w:proofErr w:type="spellEnd"/>
      <w:r w:rsidRPr="004026FC">
        <w:rPr>
          <w:b/>
          <w:bCs/>
          <w:sz w:val="22"/>
          <w:szCs w:val="22"/>
        </w:rPr>
        <w:t xml:space="preserve"> for all type C measurements and </w:t>
      </w:r>
      <w:proofErr w:type="spellStart"/>
      <w:r w:rsidRPr="004026FC">
        <w:rPr>
          <w:b/>
          <w:bCs/>
          <w:sz w:val="22"/>
          <w:szCs w:val="22"/>
        </w:rPr>
        <w:t>YdB</w:t>
      </w:r>
      <w:proofErr w:type="spellEnd"/>
      <w:r w:rsidRPr="004026FC">
        <w:rPr>
          <w:b/>
          <w:bCs/>
          <w:sz w:val="22"/>
          <w:szCs w:val="22"/>
        </w:rPr>
        <w:t xml:space="preserve"> for all type O measurements, where Y&gt;X</w:t>
      </w:r>
    </w:p>
    <w:p w14:paraId="6C80FA0B" w14:textId="0E980A25" w:rsidR="00CC366F" w:rsidRPr="004026FC" w:rsidRDefault="00054DFF" w:rsidP="003176D9">
      <w:pPr>
        <w:ind w:left="284"/>
        <w:rPr>
          <w:b/>
          <w:bCs/>
          <w:sz w:val="22"/>
          <w:szCs w:val="22"/>
        </w:rPr>
      </w:pPr>
      <w:r w:rsidRPr="004026FC">
        <w:rPr>
          <w:b/>
          <w:bCs/>
          <w:sz w:val="22"/>
          <w:szCs w:val="22"/>
        </w:rPr>
        <w:t>Proposal 8.</w:t>
      </w:r>
      <w:r w:rsidR="00024553" w:rsidRPr="004026FC">
        <w:rPr>
          <w:b/>
          <w:bCs/>
          <w:sz w:val="22"/>
          <w:szCs w:val="22"/>
        </w:rPr>
        <w:t xml:space="preserve">3 </w:t>
      </w:r>
      <w:r w:rsidR="009C06C9" w:rsidRPr="004026FC">
        <w:rPr>
          <w:b/>
          <w:bCs/>
          <w:sz w:val="22"/>
          <w:szCs w:val="22"/>
        </w:rPr>
        <w:t>A</w:t>
      </w:r>
      <w:r w:rsidR="00024553" w:rsidRPr="004026FC">
        <w:rPr>
          <w:b/>
          <w:bCs/>
          <w:sz w:val="22"/>
          <w:szCs w:val="22"/>
        </w:rPr>
        <w:t xml:space="preserve">ll impairments </w:t>
      </w:r>
      <w:r w:rsidR="009C06C9" w:rsidRPr="004026FC">
        <w:rPr>
          <w:b/>
          <w:bCs/>
          <w:sz w:val="22"/>
          <w:szCs w:val="22"/>
        </w:rPr>
        <w:t xml:space="preserve">impacting SRS-RSRP measurement accuracy </w:t>
      </w:r>
      <w:r w:rsidR="00024553" w:rsidRPr="004026FC">
        <w:rPr>
          <w:b/>
          <w:bCs/>
          <w:sz w:val="22"/>
          <w:szCs w:val="22"/>
        </w:rPr>
        <w:t xml:space="preserve">should be included in </w:t>
      </w:r>
      <w:r w:rsidRPr="004026FC">
        <w:rPr>
          <w:b/>
          <w:bCs/>
          <w:sz w:val="22"/>
          <w:szCs w:val="22"/>
        </w:rPr>
        <w:t>Proposal 8.1 and 8.2</w:t>
      </w:r>
      <w:r w:rsidR="007F3423" w:rsidRPr="004026FC">
        <w:rPr>
          <w:b/>
          <w:bCs/>
          <w:sz w:val="22"/>
          <w:szCs w:val="22"/>
        </w:rPr>
        <w:t>, namely X and Y</w:t>
      </w:r>
    </w:p>
    <w:bookmarkEnd w:id="6"/>
    <w:p w14:paraId="45DB0374" w14:textId="0D26BDA6" w:rsidR="00EB133D" w:rsidRDefault="00EB133D" w:rsidP="00CE3899">
      <w:pPr>
        <w:rPr>
          <w:sz w:val="22"/>
          <w:szCs w:val="22"/>
          <w:lang w:eastAsia="x-none"/>
        </w:rPr>
      </w:pPr>
    </w:p>
    <w:p w14:paraId="6282BCD3" w14:textId="77777777" w:rsidR="00D52E4A" w:rsidRDefault="00D52E4A" w:rsidP="00D52E4A">
      <w:pPr>
        <w:pStyle w:val="Heading1"/>
        <w:ind w:left="431" w:right="72" w:hanging="431"/>
        <w:jc w:val="both"/>
        <w:rPr>
          <w:szCs w:val="36"/>
          <w:lang w:val="en-US"/>
        </w:rPr>
      </w:pPr>
      <w:r>
        <w:rPr>
          <w:szCs w:val="36"/>
          <w:lang w:val="en-US"/>
        </w:rPr>
        <w:t>Conclusion</w:t>
      </w:r>
    </w:p>
    <w:p w14:paraId="3EE42446" w14:textId="74989D74" w:rsidR="00BF4ECA" w:rsidRPr="009100EA" w:rsidRDefault="00BF4ECA" w:rsidP="00BF4ECA">
      <w:pPr>
        <w:ind w:left="284"/>
        <w:rPr>
          <w:b/>
          <w:bCs/>
          <w:sz w:val="22"/>
          <w:szCs w:val="22"/>
        </w:rPr>
      </w:pPr>
      <w:bookmarkStart w:id="7" w:name="_Hlk47710385"/>
      <w:r w:rsidRPr="009100EA">
        <w:rPr>
          <w:b/>
          <w:bCs/>
          <w:sz w:val="22"/>
          <w:szCs w:val="22"/>
        </w:rPr>
        <w:t xml:space="preserve">Proposal 1: UL RTOA measurement accuracy requirements cannot be reused from </w:t>
      </w:r>
      <w:proofErr w:type="spellStart"/>
      <w:r w:rsidRPr="009100EA">
        <w:rPr>
          <w:b/>
          <w:bCs/>
          <w:sz w:val="22"/>
          <w:szCs w:val="22"/>
        </w:rPr>
        <w:t>gNB</w:t>
      </w:r>
      <w:proofErr w:type="spellEnd"/>
      <w:r w:rsidRPr="009100EA">
        <w:rPr>
          <w:b/>
          <w:bCs/>
          <w:sz w:val="22"/>
          <w:szCs w:val="22"/>
        </w:rPr>
        <w:t xml:space="preserve"> Rx-Tx accuracy requirements</w:t>
      </w:r>
    </w:p>
    <w:p w14:paraId="4F722310" w14:textId="000ABBF0" w:rsidR="00BF4ECA" w:rsidRDefault="00BF4ECA" w:rsidP="00BF4ECA">
      <w:pPr>
        <w:ind w:firstLine="284"/>
        <w:rPr>
          <w:b/>
          <w:bCs/>
          <w:sz w:val="22"/>
          <w:szCs w:val="22"/>
        </w:rPr>
      </w:pPr>
      <w:r w:rsidRPr="00C20C7E">
        <w:rPr>
          <w:b/>
          <w:bCs/>
          <w:sz w:val="22"/>
          <w:szCs w:val="22"/>
        </w:rPr>
        <w:t xml:space="preserve">Proposal </w:t>
      </w:r>
      <w:r>
        <w:rPr>
          <w:b/>
          <w:bCs/>
          <w:sz w:val="22"/>
          <w:szCs w:val="22"/>
        </w:rPr>
        <w:t>3</w:t>
      </w:r>
      <w:r w:rsidRPr="00C20C7E">
        <w:rPr>
          <w:b/>
          <w:bCs/>
          <w:sz w:val="22"/>
          <w:szCs w:val="22"/>
        </w:rPr>
        <w:t>:</w:t>
      </w:r>
      <w:r>
        <w:rPr>
          <w:b/>
          <w:bCs/>
          <w:sz w:val="22"/>
          <w:szCs w:val="22"/>
        </w:rPr>
        <w:t xml:space="preserve"> Set of proposed values [Es/Iot1;</w:t>
      </w:r>
      <w:r w:rsidRPr="00C20C7E">
        <w:rPr>
          <w:b/>
          <w:bCs/>
          <w:sz w:val="22"/>
          <w:szCs w:val="22"/>
        </w:rPr>
        <w:t xml:space="preserve"> </w:t>
      </w:r>
      <w:r>
        <w:rPr>
          <w:b/>
          <w:bCs/>
          <w:sz w:val="22"/>
          <w:szCs w:val="22"/>
        </w:rPr>
        <w:t xml:space="preserve">Es/Iot2] </w:t>
      </w:r>
      <w:r w:rsidRPr="004026FC">
        <w:rPr>
          <w:b/>
          <w:bCs/>
          <w:sz w:val="22"/>
          <w:szCs w:val="22"/>
        </w:rPr>
        <w:t>= [-13; +3] dB</w:t>
      </w:r>
    </w:p>
    <w:p w14:paraId="1963092A" w14:textId="77777777" w:rsidR="00BF4ECA" w:rsidRDefault="00BF4ECA" w:rsidP="00BF4ECA">
      <w:pPr>
        <w:ind w:left="284"/>
        <w:rPr>
          <w:b/>
          <w:bCs/>
          <w:sz w:val="22"/>
          <w:szCs w:val="22"/>
        </w:rPr>
      </w:pPr>
      <w:r w:rsidRPr="00E00A77">
        <w:rPr>
          <w:b/>
          <w:bCs/>
          <w:sz w:val="22"/>
          <w:szCs w:val="22"/>
        </w:rPr>
        <w:t xml:space="preserve">Proposal </w:t>
      </w:r>
      <w:r>
        <w:rPr>
          <w:b/>
          <w:bCs/>
          <w:sz w:val="22"/>
          <w:szCs w:val="22"/>
        </w:rPr>
        <w:t>4</w:t>
      </w:r>
      <w:r w:rsidRPr="00E00A77">
        <w:rPr>
          <w:b/>
          <w:bCs/>
          <w:sz w:val="22"/>
          <w:szCs w:val="22"/>
        </w:rPr>
        <w:t xml:space="preserve">: Antenna beam configuration assumption for </w:t>
      </w:r>
      <w:proofErr w:type="spellStart"/>
      <w:r w:rsidRPr="00E00A77">
        <w:rPr>
          <w:b/>
          <w:bCs/>
          <w:sz w:val="22"/>
          <w:szCs w:val="22"/>
        </w:rPr>
        <w:t>gNB</w:t>
      </w:r>
      <w:proofErr w:type="spellEnd"/>
      <w:r w:rsidRPr="00E00A77">
        <w:rPr>
          <w:b/>
          <w:bCs/>
          <w:sz w:val="22"/>
          <w:szCs w:val="22"/>
        </w:rPr>
        <w:t xml:space="preserve"> positioning measurement accuracy follows the approach used in BS specifications: TS 38.104 and TS 38.141-1/2</w:t>
      </w:r>
      <w:r>
        <w:rPr>
          <w:b/>
          <w:bCs/>
          <w:sz w:val="22"/>
          <w:szCs w:val="22"/>
        </w:rPr>
        <w:t xml:space="preserve"> (support option 1 and following candidate option 1)</w:t>
      </w:r>
    </w:p>
    <w:p w14:paraId="0AB3A0BA" w14:textId="018CECFF" w:rsidR="00BF4ECA" w:rsidRPr="00C030B9" w:rsidRDefault="00BF4ECA" w:rsidP="009100EA">
      <w:pPr>
        <w:ind w:left="284"/>
        <w:rPr>
          <w:b/>
          <w:bCs/>
          <w:sz w:val="22"/>
          <w:szCs w:val="22"/>
        </w:rPr>
      </w:pPr>
      <w:r w:rsidRPr="00C030B9">
        <w:rPr>
          <w:b/>
          <w:bCs/>
          <w:sz w:val="22"/>
          <w:szCs w:val="22"/>
        </w:rPr>
        <w:t xml:space="preserve">Proposal </w:t>
      </w:r>
      <w:r>
        <w:rPr>
          <w:b/>
          <w:bCs/>
          <w:sz w:val="22"/>
          <w:szCs w:val="22"/>
        </w:rPr>
        <w:t>5</w:t>
      </w:r>
      <w:r w:rsidRPr="00C030B9">
        <w:rPr>
          <w:b/>
          <w:bCs/>
          <w:sz w:val="22"/>
          <w:szCs w:val="22"/>
        </w:rPr>
        <w:t xml:space="preserve">: </w:t>
      </w:r>
      <w:r w:rsidR="009100EA" w:rsidRPr="00C145D4">
        <w:rPr>
          <w:b/>
          <w:bCs/>
          <w:sz w:val="22"/>
          <w:szCs w:val="22"/>
        </w:rPr>
        <w:t xml:space="preserve">Fix and agree on set of </w:t>
      </w:r>
      <w:proofErr w:type="spellStart"/>
      <w:r w:rsidR="009100EA" w:rsidRPr="00C145D4">
        <w:rPr>
          <w:b/>
          <w:bCs/>
          <w:sz w:val="22"/>
          <w:szCs w:val="22"/>
        </w:rPr>
        <w:t>Ês</w:t>
      </w:r>
      <w:proofErr w:type="spellEnd"/>
      <w:r w:rsidR="009100EA" w:rsidRPr="00C145D4">
        <w:rPr>
          <w:b/>
          <w:bCs/>
          <w:sz w:val="22"/>
          <w:szCs w:val="22"/>
        </w:rPr>
        <w:t>/</w:t>
      </w:r>
      <w:proofErr w:type="spellStart"/>
      <w:r w:rsidR="009100EA" w:rsidRPr="00C145D4">
        <w:rPr>
          <w:b/>
          <w:bCs/>
          <w:sz w:val="22"/>
          <w:szCs w:val="22"/>
        </w:rPr>
        <w:t>Iot</w:t>
      </w:r>
      <w:proofErr w:type="spellEnd"/>
      <w:r w:rsidR="009100EA" w:rsidRPr="00C145D4">
        <w:rPr>
          <w:b/>
          <w:bCs/>
          <w:sz w:val="22"/>
          <w:szCs w:val="22"/>
        </w:rPr>
        <w:t xml:space="preserve"> values as input for link level simulations </w:t>
      </w:r>
      <w:r w:rsidR="009100EA">
        <w:rPr>
          <w:b/>
          <w:bCs/>
          <w:sz w:val="22"/>
          <w:szCs w:val="22"/>
        </w:rPr>
        <w:t>in RAN4#98-e</w:t>
      </w:r>
      <w:r w:rsidR="009100EA" w:rsidRPr="00C145D4">
        <w:rPr>
          <w:b/>
          <w:bCs/>
          <w:sz w:val="22"/>
          <w:szCs w:val="22"/>
        </w:rPr>
        <w:t xml:space="preserve"> for better alignment of the accuracy results.</w:t>
      </w:r>
    </w:p>
    <w:p w14:paraId="606B0030" w14:textId="3E4AA0DC" w:rsidR="00BF4ECA" w:rsidRDefault="00BF4ECA" w:rsidP="00FF25B2">
      <w:pPr>
        <w:ind w:firstLine="284"/>
        <w:rPr>
          <w:b/>
          <w:bCs/>
          <w:sz w:val="22"/>
          <w:szCs w:val="22"/>
          <w:vertAlign w:val="subscript"/>
        </w:rPr>
      </w:pPr>
      <w:r w:rsidRPr="00A6415F">
        <w:rPr>
          <w:b/>
          <w:bCs/>
          <w:sz w:val="22"/>
          <w:szCs w:val="22"/>
        </w:rPr>
        <w:t xml:space="preserve">Proposal </w:t>
      </w:r>
      <w:r>
        <w:rPr>
          <w:b/>
          <w:bCs/>
          <w:sz w:val="22"/>
          <w:szCs w:val="22"/>
        </w:rPr>
        <w:t>6</w:t>
      </w:r>
      <w:r w:rsidRPr="00A6415F">
        <w:rPr>
          <w:b/>
          <w:bCs/>
          <w:sz w:val="22"/>
          <w:szCs w:val="22"/>
        </w:rPr>
        <w:t xml:space="preserve">: </w:t>
      </w:r>
      <w:r w:rsidR="009100EA">
        <w:rPr>
          <w:b/>
          <w:bCs/>
          <w:sz w:val="22"/>
          <w:szCs w:val="22"/>
        </w:rPr>
        <w:t xml:space="preserve">Option 1 from </w:t>
      </w:r>
      <w:r w:rsidR="009100EA">
        <w:rPr>
          <w:b/>
          <w:bCs/>
          <w:sz w:val="22"/>
          <w:szCs w:val="22"/>
        </w:rPr>
        <w:fldChar w:fldCharType="begin"/>
      </w:r>
      <w:r w:rsidR="009100EA">
        <w:rPr>
          <w:b/>
          <w:bCs/>
          <w:sz w:val="22"/>
          <w:szCs w:val="22"/>
        </w:rPr>
        <w:instrText xml:space="preserve"> REF _Ref61251249 \h  \* MERGEFORMAT </w:instrText>
      </w:r>
      <w:r w:rsidR="009100EA">
        <w:rPr>
          <w:b/>
          <w:bCs/>
          <w:sz w:val="22"/>
          <w:szCs w:val="22"/>
        </w:rPr>
      </w:r>
      <w:r w:rsidR="009100EA">
        <w:rPr>
          <w:b/>
          <w:bCs/>
          <w:sz w:val="22"/>
          <w:szCs w:val="22"/>
        </w:rPr>
        <w:fldChar w:fldCharType="end"/>
      </w:r>
      <w:r w:rsidR="009100EA">
        <w:rPr>
          <w:b/>
          <w:bCs/>
          <w:sz w:val="22"/>
          <w:szCs w:val="22"/>
        </w:rPr>
        <w:fldChar w:fldCharType="begin"/>
      </w:r>
      <w:r w:rsidR="009100EA">
        <w:rPr>
          <w:b/>
          <w:bCs/>
          <w:sz w:val="22"/>
          <w:szCs w:val="22"/>
        </w:rPr>
        <w:instrText xml:space="preserve"> REF _Ref61251262 \h  \* MERGEFORMAT </w:instrText>
      </w:r>
      <w:r w:rsidR="009100EA">
        <w:rPr>
          <w:b/>
          <w:bCs/>
          <w:sz w:val="22"/>
          <w:szCs w:val="22"/>
        </w:rPr>
      </w:r>
      <w:r w:rsidR="009100EA">
        <w:rPr>
          <w:b/>
          <w:bCs/>
          <w:sz w:val="22"/>
          <w:szCs w:val="22"/>
        </w:rPr>
        <w:fldChar w:fldCharType="separate"/>
      </w:r>
      <w:r w:rsidR="009100EA" w:rsidRPr="00C23D04">
        <w:rPr>
          <w:b/>
          <w:bCs/>
          <w:sz w:val="22"/>
          <w:szCs w:val="22"/>
        </w:rPr>
        <w:t>Table 1</w:t>
      </w:r>
      <w:r w:rsidR="009100EA">
        <w:rPr>
          <w:b/>
          <w:bCs/>
          <w:sz w:val="22"/>
          <w:szCs w:val="22"/>
        </w:rPr>
        <w:fldChar w:fldCharType="end"/>
      </w:r>
      <w:r w:rsidR="009100EA">
        <w:rPr>
          <w:b/>
          <w:bCs/>
          <w:sz w:val="22"/>
          <w:szCs w:val="22"/>
        </w:rPr>
        <w:t xml:space="preserve"> regarding SRS bandwidth, SCS, comb size, no. of symbols and T</w:t>
      </w:r>
      <w:r w:rsidR="009100EA">
        <w:rPr>
          <w:b/>
          <w:bCs/>
          <w:sz w:val="22"/>
          <w:szCs w:val="22"/>
          <w:vertAlign w:val="subscript"/>
        </w:rPr>
        <w:t>SRS</w:t>
      </w:r>
    </w:p>
    <w:p w14:paraId="6FC5C647" w14:textId="77777777" w:rsidR="00FF25B2" w:rsidRPr="004026FC" w:rsidRDefault="00FF25B2" w:rsidP="00FF25B2">
      <w:pPr>
        <w:ind w:left="284"/>
        <w:rPr>
          <w:b/>
          <w:bCs/>
          <w:sz w:val="22"/>
          <w:szCs w:val="22"/>
        </w:rPr>
      </w:pPr>
      <w:r w:rsidRPr="004026FC">
        <w:rPr>
          <w:b/>
          <w:bCs/>
          <w:sz w:val="22"/>
          <w:szCs w:val="22"/>
        </w:rPr>
        <w:t>Proposal 7.1 Calibration error should be considered as implementation dependent</w:t>
      </w:r>
    </w:p>
    <w:p w14:paraId="11548184" w14:textId="37292658" w:rsidR="00FF25B2" w:rsidRPr="004026FC" w:rsidRDefault="00FF25B2" w:rsidP="00FF25B2">
      <w:pPr>
        <w:ind w:left="284"/>
        <w:rPr>
          <w:b/>
          <w:bCs/>
          <w:sz w:val="22"/>
          <w:szCs w:val="22"/>
        </w:rPr>
      </w:pPr>
      <w:r w:rsidRPr="004026FC">
        <w:rPr>
          <w:b/>
          <w:bCs/>
          <w:sz w:val="22"/>
          <w:szCs w:val="22"/>
        </w:rPr>
        <w:t>Proposal 7.2 Calibration for antenna reference point recommended, since measurement at connector incorporates unknown delays</w:t>
      </w:r>
    </w:p>
    <w:p w14:paraId="71F951D5" w14:textId="77777777" w:rsidR="00FF25B2" w:rsidRPr="004026FC" w:rsidRDefault="00FF25B2" w:rsidP="00FF25B2">
      <w:pPr>
        <w:ind w:left="284"/>
        <w:rPr>
          <w:b/>
          <w:bCs/>
          <w:sz w:val="22"/>
          <w:szCs w:val="22"/>
        </w:rPr>
      </w:pPr>
      <w:r w:rsidRPr="004026FC">
        <w:rPr>
          <w:b/>
          <w:bCs/>
          <w:sz w:val="22"/>
          <w:szCs w:val="22"/>
        </w:rPr>
        <w:t xml:space="preserve">Proposal 7.3 All impairments impacting </w:t>
      </w:r>
      <w:proofErr w:type="spellStart"/>
      <w:r w:rsidRPr="004026FC">
        <w:rPr>
          <w:b/>
          <w:bCs/>
          <w:sz w:val="22"/>
          <w:szCs w:val="22"/>
        </w:rPr>
        <w:t>gNB</w:t>
      </w:r>
      <w:proofErr w:type="spellEnd"/>
      <w:r w:rsidRPr="004026FC">
        <w:rPr>
          <w:b/>
          <w:bCs/>
          <w:sz w:val="22"/>
          <w:szCs w:val="22"/>
        </w:rPr>
        <w:t xml:space="preserve"> timing measurement accuracy should be included in Proposal 7.1 and 7.2</w:t>
      </w:r>
    </w:p>
    <w:p w14:paraId="297C8DD0" w14:textId="77777777" w:rsidR="00FF25B2" w:rsidRPr="004026FC" w:rsidRDefault="00FF25B2" w:rsidP="00FF25B2">
      <w:pPr>
        <w:ind w:firstLine="284"/>
        <w:rPr>
          <w:b/>
          <w:bCs/>
          <w:sz w:val="22"/>
          <w:szCs w:val="22"/>
        </w:rPr>
      </w:pPr>
      <w:r w:rsidRPr="004026FC">
        <w:rPr>
          <w:b/>
          <w:bCs/>
          <w:sz w:val="22"/>
          <w:szCs w:val="22"/>
        </w:rPr>
        <w:t xml:space="preserve">Proposal 8.1 Impact of RF calibration error on SRS-RSRP measurement accuracy is </w:t>
      </w:r>
      <w:proofErr w:type="spellStart"/>
      <w:r w:rsidRPr="004026FC">
        <w:rPr>
          <w:b/>
          <w:bCs/>
          <w:sz w:val="22"/>
          <w:szCs w:val="22"/>
        </w:rPr>
        <w:t>XdB</w:t>
      </w:r>
      <w:proofErr w:type="spellEnd"/>
    </w:p>
    <w:p w14:paraId="2A593B7B" w14:textId="77777777" w:rsidR="00FF25B2" w:rsidRPr="004026FC" w:rsidRDefault="00FF25B2" w:rsidP="00FF25B2">
      <w:pPr>
        <w:ind w:left="284"/>
        <w:rPr>
          <w:b/>
          <w:bCs/>
          <w:i/>
          <w:iCs/>
          <w:sz w:val="22"/>
          <w:szCs w:val="22"/>
        </w:rPr>
      </w:pPr>
      <w:r w:rsidRPr="004026FC">
        <w:rPr>
          <w:b/>
          <w:bCs/>
          <w:sz w:val="22"/>
          <w:szCs w:val="22"/>
        </w:rPr>
        <w:t xml:space="preserve">Proposal 8.2 RF calibration error differs for different </w:t>
      </w:r>
      <w:proofErr w:type="spellStart"/>
      <w:r w:rsidRPr="004026FC">
        <w:rPr>
          <w:b/>
          <w:bCs/>
          <w:sz w:val="22"/>
          <w:szCs w:val="22"/>
        </w:rPr>
        <w:t>gNB</w:t>
      </w:r>
      <w:proofErr w:type="spellEnd"/>
      <w:r w:rsidRPr="004026FC">
        <w:rPr>
          <w:b/>
          <w:bCs/>
          <w:sz w:val="22"/>
          <w:szCs w:val="22"/>
        </w:rPr>
        <w:t xml:space="preserve"> types, </w:t>
      </w:r>
      <w:proofErr w:type="spellStart"/>
      <w:r w:rsidRPr="004026FC">
        <w:rPr>
          <w:b/>
          <w:bCs/>
          <w:sz w:val="22"/>
          <w:szCs w:val="22"/>
        </w:rPr>
        <w:t>XdB</w:t>
      </w:r>
      <w:proofErr w:type="spellEnd"/>
      <w:r w:rsidRPr="004026FC">
        <w:rPr>
          <w:b/>
          <w:bCs/>
          <w:sz w:val="22"/>
          <w:szCs w:val="22"/>
        </w:rPr>
        <w:t xml:space="preserve"> for all type C measurements and </w:t>
      </w:r>
      <w:proofErr w:type="spellStart"/>
      <w:r w:rsidRPr="004026FC">
        <w:rPr>
          <w:b/>
          <w:bCs/>
          <w:sz w:val="22"/>
          <w:szCs w:val="22"/>
        </w:rPr>
        <w:t>YdB</w:t>
      </w:r>
      <w:proofErr w:type="spellEnd"/>
      <w:r w:rsidRPr="004026FC">
        <w:rPr>
          <w:b/>
          <w:bCs/>
          <w:sz w:val="22"/>
          <w:szCs w:val="22"/>
        </w:rPr>
        <w:t xml:space="preserve"> for all type O measurements, where Y&gt;X</w:t>
      </w:r>
    </w:p>
    <w:p w14:paraId="3C4BAC22" w14:textId="77777777" w:rsidR="00FF25B2" w:rsidRPr="004026FC" w:rsidRDefault="00FF25B2" w:rsidP="00FF25B2">
      <w:pPr>
        <w:ind w:left="284"/>
        <w:rPr>
          <w:b/>
          <w:bCs/>
          <w:sz w:val="22"/>
          <w:szCs w:val="22"/>
        </w:rPr>
      </w:pPr>
      <w:r w:rsidRPr="004026FC">
        <w:rPr>
          <w:b/>
          <w:bCs/>
          <w:sz w:val="22"/>
          <w:szCs w:val="22"/>
        </w:rPr>
        <w:lastRenderedPageBreak/>
        <w:t>Proposal 8.3 All impairments impacting SRS-RSRP measurement accuracy should be included in Proposal 8.1 and 8.2, namely X and Y</w:t>
      </w:r>
    </w:p>
    <w:bookmarkEnd w:id="7"/>
    <w:p w14:paraId="40D8C099" w14:textId="77777777" w:rsidR="00DF469E" w:rsidRPr="00C9264A" w:rsidRDefault="00DF469E" w:rsidP="00C9264A">
      <w:pPr>
        <w:rPr>
          <w:lang w:eastAsia="x-none"/>
        </w:rPr>
      </w:pPr>
    </w:p>
    <w:p w14:paraId="01241A7E" w14:textId="77777777" w:rsidR="001A4F60" w:rsidRDefault="004A5651" w:rsidP="0085456A">
      <w:pPr>
        <w:pStyle w:val="Heading1"/>
        <w:ind w:right="72"/>
      </w:pPr>
      <w:r>
        <w:rPr>
          <w:lang w:val="sv-SE"/>
        </w:rPr>
        <w:t>References</w:t>
      </w:r>
    </w:p>
    <w:p w14:paraId="6118FCC2" w14:textId="1F458DC1" w:rsidR="00635945" w:rsidRDefault="004A5651" w:rsidP="00A37C3D">
      <w:pPr>
        <w:spacing w:after="60"/>
        <w:ind w:right="74"/>
      </w:pPr>
      <w:r w:rsidRPr="008F7444">
        <w:t>[1]</w:t>
      </w:r>
      <w:bookmarkEnd w:id="1"/>
      <w:bookmarkEnd w:id="2"/>
      <w:r w:rsidR="00E64EB4">
        <w:tab/>
      </w:r>
      <w:r w:rsidR="00E64EB4">
        <w:tab/>
      </w:r>
      <w:r w:rsidR="00FE2D5C">
        <w:t>R4-</w:t>
      </w:r>
      <w:r w:rsidR="00FE2D5C">
        <w:rPr>
          <w:lang w:val="en-GB"/>
        </w:rPr>
        <w:t>2017159</w:t>
      </w:r>
      <w:r w:rsidR="00A61266" w:rsidRPr="00A61266">
        <w:tab/>
        <w:t xml:space="preserve">WF on </w:t>
      </w:r>
      <w:proofErr w:type="spellStart"/>
      <w:r w:rsidR="00A61266" w:rsidRPr="00A61266">
        <w:t>gNB</w:t>
      </w:r>
      <w:proofErr w:type="spellEnd"/>
      <w:r w:rsidR="00A61266" w:rsidRPr="00A61266">
        <w:t xml:space="preserve"> requirements for NR positioning</w:t>
      </w:r>
      <w:r w:rsidR="00514891">
        <w:t>.</w:t>
      </w:r>
    </w:p>
    <w:p w14:paraId="6713A0E5" w14:textId="0B00359B" w:rsidR="007C01D6" w:rsidRDefault="00BD107B" w:rsidP="00A37C3D">
      <w:pPr>
        <w:spacing w:after="60"/>
        <w:ind w:right="74"/>
      </w:pPr>
      <w:r w:rsidRPr="008F7444">
        <w:t>[</w:t>
      </w:r>
      <w:r w:rsidR="00BD6EC0">
        <w:t>2</w:t>
      </w:r>
      <w:r w:rsidRPr="008F7444">
        <w:t>]</w:t>
      </w:r>
      <w:r>
        <w:tab/>
      </w:r>
      <w:r>
        <w:tab/>
        <w:t>R4-</w:t>
      </w:r>
      <w:r w:rsidR="008865AB">
        <w:rPr>
          <w:lang w:val="en-GB"/>
        </w:rPr>
        <w:t>2101801</w:t>
      </w:r>
      <w:r w:rsidRPr="00A61266">
        <w:tab/>
      </w:r>
      <w:proofErr w:type="spellStart"/>
      <w:r w:rsidRPr="00BD107B">
        <w:t>gNB</w:t>
      </w:r>
      <w:proofErr w:type="spellEnd"/>
      <w:r w:rsidRPr="00BD107B">
        <w:t xml:space="preserve"> UL RTOA measurement analysis</w:t>
      </w:r>
    </w:p>
    <w:p w14:paraId="084FFBA4" w14:textId="27AC0498" w:rsidR="00944624" w:rsidRPr="008B0E81" w:rsidRDefault="00944624" w:rsidP="00944624">
      <w:pPr>
        <w:spacing w:after="60"/>
        <w:ind w:right="74"/>
      </w:pPr>
      <w:r w:rsidRPr="008F7444">
        <w:t>[</w:t>
      </w:r>
      <w:r>
        <w:t>3</w:t>
      </w:r>
      <w:r w:rsidRPr="008F7444">
        <w:t>]</w:t>
      </w:r>
      <w:r>
        <w:tab/>
      </w:r>
      <w:r>
        <w:tab/>
        <w:t>R4-</w:t>
      </w:r>
      <w:r w:rsidR="008865AB">
        <w:rPr>
          <w:lang w:val="en-GB"/>
        </w:rPr>
        <w:t>2101729</w:t>
      </w:r>
      <w:r w:rsidRPr="00A61266">
        <w:tab/>
      </w:r>
      <w:proofErr w:type="spellStart"/>
      <w:r w:rsidR="00082D47" w:rsidRPr="00082D47">
        <w:t>gNB</w:t>
      </w:r>
      <w:proofErr w:type="spellEnd"/>
      <w:r w:rsidR="00082D47" w:rsidRPr="00082D47">
        <w:t xml:space="preserve"> Positioning UL SRS System simulation results for side conditions</w:t>
      </w:r>
    </w:p>
    <w:p w14:paraId="19D48070" w14:textId="77777777" w:rsidR="00944624" w:rsidRPr="008B0E81" w:rsidRDefault="00944624" w:rsidP="00A37C3D">
      <w:pPr>
        <w:spacing w:after="60"/>
        <w:ind w:right="74"/>
      </w:pPr>
    </w:p>
    <w:sectPr w:rsidR="00944624"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B39DA" w14:textId="77777777" w:rsidR="00BD107B" w:rsidRDefault="00BD107B">
      <w:r>
        <w:separator/>
      </w:r>
    </w:p>
  </w:endnote>
  <w:endnote w:type="continuationSeparator" w:id="0">
    <w:p w14:paraId="78D3ABB3" w14:textId="77777777" w:rsidR="00BD107B" w:rsidRDefault="00BD107B">
      <w:r>
        <w:continuationSeparator/>
      </w:r>
    </w:p>
  </w:endnote>
  <w:endnote w:type="continuationNotice" w:id="1">
    <w:p w14:paraId="16E89A4B" w14:textId="77777777" w:rsidR="00BD107B" w:rsidRDefault="00BD1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BD107B" w:rsidRDefault="00BD107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A0361" w14:textId="77777777" w:rsidR="00BD107B" w:rsidRDefault="00BD10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BD107B" w:rsidRDefault="00BD107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EBF7F9D" w14:textId="77777777" w:rsidR="00BD107B" w:rsidRDefault="00BD1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1D9C" w14:textId="77777777" w:rsidR="00BD107B" w:rsidRDefault="00BD107B">
      <w:r>
        <w:separator/>
      </w:r>
    </w:p>
  </w:footnote>
  <w:footnote w:type="continuationSeparator" w:id="0">
    <w:p w14:paraId="31F89A3B" w14:textId="77777777" w:rsidR="00BD107B" w:rsidRDefault="00BD107B">
      <w:r>
        <w:continuationSeparator/>
      </w:r>
    </w:p>
  </w:footnote>
  <w:footnote w:type="continuationNotice" w:id="1">
    <w:p w14:paraId="51955A7A" w14:textId="77777777" w:rsidR="00BD107B" w:rsidRDefault="00BD10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C7D"/>
    <w:multiLevelType w:val="hybridMultilevel"/>
    <w:tmpl w:val="E3E8EF64"/>
    <w:lvl w:ilvl="0" w:tplc="8D206952">
      <w:start w:val="1"/>
      <w:numFmt w:val="bullet"/>
      <w:lvlText w:val="•"/>
      <w:lvlJc w:val="left"/>
      <w:pPr>
        <w:tabs>
          <w:tab w:val="num" w:pos="720"/>
        </w:tabs>
        <w:ind w:left="720" w:hanging="360"/>
      </w:pPr>
      <w:rPr>
        <w:rFonts w:ascii="Arial" w:hAnsi="Arial" w:hint="default"/>
      </w:rPr>
    </w:lvl>
    <w:lvl w:ilvl="1" w:tplc="04F6B6B0" w:tentative="1">
      <w:start w:val="1"/>
      <w:numFmt w:val="bullet"/>
      <w:lvlText w:val="•"/>
      <w:lvlJc w:val="left"/>
      <w:pPr>
        <w:tabs>
          <w:tab w:val="num" w:pos="1440"/>
        </w:tabs>
        <w:ind w:left="1440" w:hanging="360"/>
      </w:pPr>
      <w:rPr>
        <w:rFonts w:ascii="Arial" w:hAnsi="Arial" w:hint="default"/>
      </w:rPr>
    </w:lvl>
    <w:lvl w:ilvl="2" w:tplc="2FA40FD2" w:tentative="1">
      <w:start w:val="1"/>
      <w:numFmt w:val="bullet"/>
      <w:lvlText w:val="•"/>
      <w:lvlJc w:val="left"/>
      <w:pPr>
        <w:tabs>
          <w:tab w:val="num" w:pos="2160"/>
        </w:tabs>
        <w:ind w:left="2160" w:hanging="360"/>
      </w:pPr>
      <w:rPr>
        <w:rFonts w:ascii="Arial" w:hAnsi="Arial" w:hint="default"/>
      </w:rPr>
    </w:lvl>
    <w:lvl w:ilvl="3" w:tplc="6AAE02D8" w:tentative="1">
      <w:start w:val="1"/>
      <w:numFmt w:val="bullet"/>
      <w:lvlText w:val="•"/>
      <w:lvlJc w:val="left"/>
      <w:pPr>
        <w:tabs>
          <w:tab w:val="num" w:pos="2880"/>
        </w:tabs>
        <w:ind w:left="2880" w:hanging="360"/>
      </w:pPr>
      <w:rPr>
        <w:rFonts w:ascii="Arial" w:hAnsi="Arial" w:hint="default"/>
      </w:rPr>
    </w:lvl>
    <w:lvl w:ilvl="4" w:tplc="5286635A" w:tentative="1">
      <w:start w:val="1"/>
      <w:numFmt w:val="bullet"/>
      <w:lvlText w:val="•"/>
      <w:lvlJc w:val="left"/>
      <w:pPr>
        <w:tabs>
          <w:tab w:val="num" w:pos="3600"/>
        </w:tabs>
        <w:ind w:left="3600" w:hanging="360"/>
      </w:pPr>
      <w:rPr>
        <w:rFonts w:ascii="Arial" w:hAnsi="Arial" w:hint="default"/>
      </w:rPr>
    </w:lvl>
    <w:lvl w:ilvl="5" w:tplc="CF848564" w:tentative="1">
      <w:start w:val="1"/>
      <w:numFmt w:val="bullet"/>
      <w:lvlText w:val="•"/>
      <w:lvlJc w:val="left"/>
      <w:pPr>
        <w:tabs>
          <w:tab w:val="num" w:pos="4320"/>
        </w:tabs>
        <w:ind w:left="4320" w:hanging="360"/>
      </w:pPr>
      <w:rPr>
        <w:rFonts w:ascii="Arial" w:hAnsi="Arial" w:hint="default"/>
      </w:rPr>
    </w:lvl>
    <w:lvl w:ilvl="6" w:tplc="B70A6BC8" w:tentative="1">
      <w:start w:val="1"/>
      <w:numFmt w:val="bullet"/>
      <w:lvlText w:val="•"/>
      <w:lvlJc w:val="left"/>
      <w:pPr>
        <w:tabs>
          <w:tab w:val="num" w:pos="5040"/>
        </w:tabs>
        <w:ind w:left="5040" w:hanging="360"/>
      </w:pPr>
      <w:rPr>
        <w:rFonts w:ascii="Arial" w:hAnsi="Arial" w:hint="default"/>
      </w:rPr>
    </w:lvl>
    <w:lvl w:ilvl="7" w:tplc="6C744068" w:tentative="1">
      <w:start w:val="1"/>
      <w:numFmt w:val="bullet"/>
      <w:lvlText w:val="•"/>
      <w:lvlJc w:val="left"/>
      <w:pPr>
        <w:tabs>
          <w:tab w:val="num" w:pos="5760"/>
        </w:tabs>
        <w:ind w:left="5760" w:hanging="360"/>
      </w:pPr>
      <w:rPr>
        <w:rFonts w:ascii="Arial" w:hAnsi="Arial" w:hint="default"/>
      </w:rPr>
    </w:lvl>
    <w:lvl w:ilvl="8" w:tplc="59C69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706743"/>
    <w:multiLevelType w:val="hybridMultilevel"/>
    <w:tmpl w:val="8006F984"/>
    <w:lvl w:ilvl="0" w:tplc="89527246">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9310F9"/>
    <w:multiLevelType w:val="hybridMultilevel"/>
    <w:tmpl w:val="952AD3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18E3732D"/>
    <w:multiLevelType w:val="hybridMultilevel"/>
    <w:tmpl w:val="CD7245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954FD"/>
    <w:multiLevelType w:val="hybridMultilevel"/>
    <w:tmpl w:val="80E2D9F8"/>
    <w:lvl w:ilvl="0" w:tplc="76EE1E24">
      <w:start w:val="1"/>
      <w:numFmt w:val="bullet"/>
      <w:lvlText w:val="•"/>
      <w:lvlJc w:val="left"/>
      <w:pPr>
        <w:tabs>
          <w:tab w:val="num" w:pos="720"/>
        </w:tabs>
        <w:ind w:left="720" w:hanging="360"/>
      </w:pPr>
      <w:rPr>
        <w:rFonts w:ascii="Arial" w:hAnsi="Arial" w:hint="default"/>
      </w:rPr>
    </w:lvl>
    <w:lvl w:ilvl="1" w:tplc="BF8E4AC8" w:tentative="1">
      <w:start w:val="1"/>
      <w:numFmt w:val="bullet"/>
      <w:lvlText w:val="•"/>
      <w:lvlJc w:val="left"/>
      <w:pPr>
        <w:tabs>
          <w:tab w:val="num" w:pos="1440"/>
        </w:tabs>
        <w:ind w:left="1440" w:hanging="360"/>
      </w:pPr>
      <w:rPr>
        <w:rFonts w:ascii="Arial" w:hAnsi="Arial" w:hint="default"/>
      </w:rPr>
    </w:lvl>
    <w:lvl w:ilvl="2" w:tplc="3778512E" w:tentative="1">
      <w:start w:val="1"/>
      <w:numFmt w:val="bullet"/>
      <w:lvlText w:val="•"/>
      <w:lvlJc w:val="left"/>
      <w:pPr>
        <w:tabs>
          <w:tab w:val="num" w:pos="2160"/>
        </w:tabs>
        <w:ind w:left="2160" w:hanging="360"/>
      </w:pPr>
      <w:rPr>
        <w:rFonts w:ascii="Arial" w:hAnsi="Arial" w:hint="default"/>
      </w:rPr>
    </w:lvl>
    <w:lvl w:ilvl="3" w:tplc="C9CE784E" w:tentative="1">
      <w:start w:val="1"/>
      <w:numFmt w:val="bullet"/>
      <w:lvlText w:val="•"/>
      <w:lvlJc w:val="left"/>
      <w:pPr>
        <w:tabs>
          <w:tab w:val="num" w:pos="2880"/>
        </w:tabs>
        <w:ind w:left="2880" w:hanging="360"/>
      </w:pPr>
      <w:rPr>
        <w:rFonts w:ascii="Arial" w:hAnsi="Arial" w:hint="default"/>
      </w:rPr>
    </w:lvl>
    <w:lvl w:ilvl="4" w:tplc="D5500FC2" w:tentative="1">
      <w:start w:val="1"/>
      <w:numFmt w:val="bullet"/>
      <w:lvlText w:val="•"/>
      <w:lvlJc w:val="left"/>
      <w:pPr>
        <w:tabs>
          <w:tab w:val="num" w:pos="3600"/>
        </w:tabs>
        <w:ind w:left="3600" w:hanging="360"/>
      </w:pPr>
      <w:rPr>
        <w:rFonts w:ascii="Arial" w:hAnsi="Arial" w:hint="default"/>
      </w:rPr>
    </w:lvl>
    <w:lvl w:ilvl="5" w:tplc="ECA4E694" w:tentative="1">
      <w:start w:val="1"/>
      <w:numFmt w:val="bullet"/>
      <w:lvlText w:val="•"/>
      <w:lvlJc w:val="left"/>
      <w:pPr>
        <w:tabs>
          <w:tab w:val="num" w:pos="4320"/>
        </w:tabs>
        <w:ind w:left="4320" w:hanging="360"/>
      </w:pPr>
      <w:rPr>
        <w:rFonts w:ascii="Arial" w:hAnsi="Arial" w:hint="default"/>
      </w:rPr>
    </w:lvl>
    <w:lvl w:ilvl="6" w:tplc="7C868E54" w:tentative="1">
      <w:start w:val="1"/>
      <w:numFmt w:val="bullet"/>
      <w:lvlText w:val="•"/>
      <w:lvlJc w:val="left"/>
      <w:pPr>
        <w:tabs>
          <w:tab w:val="num" w:pos="5040"/>
        </w:tabs>
        <w:ind w:left="5040" w:hanging="360"/>
      </w:pPr>
      <w:rPr>
        <w:rFonts w:ascii="Arial" w:hAnsi="Arial" w:hint="default"/>
      </w:rPr>
    </w:lvl>
    <w:lvl w:ilvl="7" w:tplc="9460C9A8" w:tentative="1">
      <w:start w:val="1"/>
      <w:numFmt w:val="bullet"/>
      <w:lvlText w:val="•"/>
      <w:lvlJc w:val="left"/>
      <w:pPr>
        <w:tabs>
          <w:tab w:val="num" w:pos="5760"/>
        </w:tabs>
        <w:ind w:left="5760" w:hanging="360"/>
      </w:pPr>
      <w:rPr>
        <w:rFonts w:ascii="Arial" w:hAnsi="Arial" w:hint="default"/>
      </w:rPr>
    </w:lvl>
    <w:lvl w:ilvl="8" w:tplc="E8EA20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8E4FC0"/>
    <w:multiLevelType w:val="hybridMultilevel"/>
    <w:tmpl w:val="D5522B2A"/>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A85EFA"/>
    <w:multiLevelType w:val="hybridMultilevel"/>
    <w:tmpl w:val="C42E964C"/>
    <w:lvl w:ilvl="0" w:tplc="CA9414FE">
      <w:start w:val="3"/>
      <w:numFmt w:val="bullet"/>
      <w:lvlText w:val=""/>
      <w:lvlJc w:val="left"/>
      <w:pPr>
        <w:ind w:left="1499" w:hanging="360"/>
      </w:pPr>
      <w:rPr>
        <w:rFonts w:ascii="Wingdings" w:eastAsia="SimSun" w:hAnsi="Wingdings" w:cs="Times New Roman" w:hint="default"/>
      </w:rPr>
    </w:lvl>
    <w:lvl w:ilvl="1" w:tplc="04070003" w:tentative="1">
      <w:start w:val="1"/>
      <w:numFmt w:val="bullet"/>
      <w:lvlText w:val="o"/>
      <w:lvlJc w:val="left"/>
      <w:pPr>
        <w:ind w:left="2219" w:hanging="360"/>
      </w:pPr>
      <w:rPr>
        <w:rFonts w:ascii="Courier New" w:hAnsi="Courier New" w:cs="Courier New" w:hint="default"/>
      </w:rPr>
    </w:lvl>
    <w:lvl w:ilvl="2" w:tplc="04070005" w:tentative="1">
      <w:start w:val="1"/>
      <w:numFmt w:val="bullet"/>
      <w:lvlText w:val=""/>
      <w:lvlJc w:val="left"/>
      <w:pPr>
        <w:ind w:left="2939" w:hanging="360"/>
      </w:pPr>
      <w:rPr>
        <w:rFonts w:ascii="Wingdings" w:hAnsi="Wingdings" w:hint="default"/>
      </w:rPr>
    </w:lvl>
    <w:lvl w:ilvl="3" w:tplc="04070001" w:tentative="1">
      <w:start w:val="1"/>
      <w:numFmt w:val="bullet"/>
      <w:lvlText w:val=""/>
      <w:lvlJc w:val="left"/>
      <w:pPr>
        <w:ind w:left="3659" w:hanging="360"/>
      </w:pPr>
      <w:rPr>
        <w:rFonts w:ascii="Symbol" w:hAnsi="Symbol" w:hint="default"/>
      </w:rPr>
    </w:lvl>
    <w:lvl w:ilvl="4" w:tplc="04070003" w:tentative="1">
      <w:start w:val="1"/>
      <w:numFmt w:val="bullet"/>
      <w:lvlText w:val="o"/>
      <w:lvlJc w:val="left"/>
      <w:pPr>
        <w:ind w:left="4379" w:hanging="360"/>
      </w:pPr>
      <w:rPr>
        <w:rFonts w:ascii="Courier New" w:hAnsi="Courier New" w:cs="Courier New" w:hint="default"/>
      </w:rPr>
    </w:lvl>
    <w:lvl w:ilvl="5" w:tplc="04070005" w:tentative="1">
      <w:start w:val="1"/>
      <w:numFmt w:val="bullet"/>
      <w:lvlText w:val=""/>
      <w:lvlJc w:val="left"/>
      <w:pPr>
        <w:ind w:left="5099" w:hanging="360"/>
      </w:pPr>
      <w:rPr>
        <w:rFonts w:ascii="Wingdings" w:hAnsi="Wingdings" w:hint="default"/>
      </w:rPr>
    </w:lvl>
    <w:lvl w:ilvl="6" w:tplc="04070001" w:tentative="1">
      <w:start w:val="1"/>
      <w:numFmt w:val="bullet"/>
      <w:lvlText w:val=""/>
      <w:lvlJc w:val="left"/>
      <w:pPr>
        <w:ind w:left="5819" w:hanging="360"/>
      </w:pPr>
      <w:rPr>
        <w:rFonts w:ascii="Symbol" w:hAnsi="Symbol" w:hint="default"/>
      </w:rPr>
    </w:lvl>
    <w:lvl w:ilvl="7" w:tplc="04070003" w:tentative="1">
      <w:start w:val="1"/>
      <w:numFmt w:val="bullet"/>
      <w:lvlText w:val="o"/>
      <w:lvlJc w:val="left"/>
      <w:pPr>
        <w:ind w:left="6539" w:hanging="360"/>
      </w:pPr>
      <w:rPr>
        <w:rFonts w:ascii="Courier New" w:hAnsi="Courier New" w:cs="Courier New" w:hint="default"/>
      </w:rPr>
    </w:lvl>
    <w:lvl w:ilvl="8" w:tplc="04070005" w:tentative="1">
      <w:start w:val="1"/>
      <w:numFmt w:val="bullet"/>
      <w:lvlText w:val=""/>
      <w:lvlJc w:val="left"/>
      <w:pPr>
        <w:ind w:left="7259"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E1852B6"/>
    <w:multiLevelType w:val="hybridMultilevel"/>
    <w:tmpl w:val="B7A4B370"/>
    <w:lvl w:ilvl="0" w:tplc="508EC6DC">
      <w:start w:val="1"/>
      <w:numFmt w:val="bullet"/>
      <w:lvlText w:val="•"/>
      <w:lvlJc w:val="left"/>
      <w:pPr>
        <w:tabs>
          <w:tab w:val="num" w:pos="720"/>
        </w:tabs>
        <w:ind w:left="720" w:hanging="360"/>
      </w:pPr>
      <w:rPr>
        <w:rFonts w:ascii="Arial" w:hAnsi="Arial" w:hint="default"/>
      </w:rPr>
    </w:lvl>
    <w:lvl w:ilvl="1" w:tplc="8974C24E" w:tentative="1">
      <w:start w:val="1"/>
      <w:numFmt w:val="bullet"/>
      <w:lvlText w:val="•"/>
      <w:lvlJc w:val="left"/>
      <w:pPr>
        <w:tabs>
          <w:tab w:val="num" w:pos="1440"/>
        </w:tabs>
        <w:ind w:left="1440" w:hanging="360"/>
      </w:pPr>
      <w:rPr>
        <w:rFonts w:ascii="Arial" w:hAnsi="Arial" w:hint="default"/>
      </w:rPr>
    </w:lvl>
    <w:lvl w:ilvl="2" w:tplc="A928F9A4" w:tentative="1">
      <w:start w:val="1"/>
      <w:numFmt w:val="bullet"/>
      <w:lvlText w:val="•"/>
      <w:lvlJc w:val="left"/>
      <w:pPr>
        <w:tabs>
          <w:tab w:val="num" w:pos="2160"/>
        </w:tabs>
        <w:ind w:left="2160" w:hanging="360"/>
      </w:pPr>
      <w:rPr>
        <w:rFonts w:ascii="Arial" w:hAnsi="Arial" w:hint="default"/>
      </w:rPr>
    </w:lvl>
    <w:lvl w:ilvl="3" w:tplc="9F9E00B2" w:tentative="1">
      <w:start w:val="1"/>
      <w:numFmt w:val="bullet"/>
      <w:lvlText w:val="•"/>
      <w:lvlJc w:val="left"/>
      <w:pPr>
        <w:tabs>
          <w:tab w:val="num" w:pos="2880"/>
        </w:tabs>
        <w:ind w:left="2880" w:hanging="360"/>
      </w:pPr>
      <w:rPr>
        <w:rFonts w:ascii="Arial" w:hAnsi="Arial" w:hint="default"/>
      </w:rPr>
    </w:lvl>
    <w:lvl w:ilvl="4" w:tplc="0DB09E28" w:tentative="1">
      <w:start w:val="1"/>
      <w:numFmt w:val="bullet"/>
      <w:lvlText w:val="•"/>
      <w:lvlJc w:val="left"/>
      <w:pPr>
        <w:tabs>
          <w:tab w:val="num" w:pos="3600"/>
        </w:tabs>
        <w:ind w:left="3600" w:hanging="360"/>
      </w:pPr>
      <w:rPr>
        <w:rFonts w:ascii="Arial" w:hAnsi="Arial" w:hint="default"/>
      </w:rPr>
    </w:lvl>
    <w:lvl w:ilvl="5" w:tplc="DB0C1CBA" w:tentative="1">
      <w:start w:val="1"/>
      <w:numFmt w:val="bullet"/>
      <w:lvlText w:val="•"/>
      <w:lvlJc w:val="left"/>
      <w:pPr>
        <w:tabs>
          <w:tab w:val="num" w:pos="4320"/>
        </w:tabs>
        <w:ind w:left="4320" w:hanging="360"/>
      </w:pPr>
      <w:rPr>
        <w:rFonts w:ascii="Arial" w:hAnsi="Arial" w:hint="default"/>
      </w:rPr>
    </w:lvl>
    <w:lvl w:ilvl="6" w:tplc="749E4A98" w:tentative="1">
      <w:start w:val="1"/>
      <w:numFmt w:val="bullet"/>
      <w:lvlText w:val="•"/>
      <w:lvlJc w:val="left"/>
      <w:pPr>
        <w:tabs>
          <w:tab w:val="num" w:pos="5040"/>
        </w:tabs>
        <w:ind w:left="5040" w:hanging="360"/>
      </w:pPr>
      <w:rPr>
        <w:rFonts w:ascii="Arial" w:hAnsi="Arial" w:hint="default"/>
      </w:rPr>
    </w:lvl>
    <w:lvl w:ilvl="7" w:tplc="FD16C8B6" w:tentative="1">
      <w:start w:val="1"/>
      <w:numFmt w:val="bullet"/>
      <w:lvlText w:val="•"/>
      <w:lvlJc w:val="left"/>
      <w:pPr>
        <w:tabs>
          <w:tab w:val="num" w:pos="5760"/>
        </w:tabs>
        <w:ind w:left="5760" w:hanging="360"/>
      </w:pPr>
      <w:rPr>
        <w:rFonts w:ascii="Arial" w:hAnsi="Arial" w:hint="default"/>
      </w:rPr>
    </w:lvl>
    <w:lvl w:ilvl="8" w:tplc="A7C23A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C52FDD"/>
    <w:multiLevelType w:val="hybridMultilevel"/>
    <w:tmpl w:val="C1985B04"/>
    <w:lvl w:ilvl="0" w:tplc="065EC6F6">
      <w:start w:val="1"/>
      <w:numFmt w:val="bullet"/>
      <w:lvlText w:val="•"/>
      <w:lvlJc w:val="left"/>
      <w:pPr>
        <w:tabs>
          <w:tab w:val="num" w:pos="720"/>
        </w:tabs>
        <w:ind w:left="720" w:hanging="360"/>
      </w:pPr>
      <w:rPr>
        <w:rFonts w:ascii="Arial" w:hAnsi="Arial" w:hint="default"/>
      </w:rPr>
    </w:lvl>
    <w:lvl w:ilvl="1" w:tplc="5516BDE8" w:tentative="1">
      <w:start w:val="1"/>
      <w:numFmt w:val="bullet"/>
      <w:lvlText w:val="•"/>
      <w:lvlJc w:val="left"/>
      <w:pPr>
        <w:tabs>
          <w:tab w:val="num" w:pos="1440"/>
        </w:tabs>
        <w:ind w:left="1440" w:hanging="360"/>
      </w:pPr>
      <w:rPr>
        <w:rFonts w:ascii="Arial" w:hAnsi="Arial" w:hint="default"/>
      </w:rPr>
    </w:lvl>
    <w:lvl w:ilvl="2" w:tplc="ECCAA058" w:tentative="1">
      <w:start w:val="1"/>
      <w:numFmt w:val="bullet"/>
      <w:lvlText w:val="•"/>
      <w:lvlJc w:val="left"/>
      <w:pPr>
        <w:tabs>
          <w:tab w:val="num" w:pos="2160"/>
        </w:tabs>
        <w:ind w:left="2160" w:hanging="360"/>
      </w:pPr>
      <w:rPr>
        <w:rFonts w:ascii="Arial" w:hAnsi="Arial" w:hint="default"/>
      </w:rPr>
    </w:lvl>
    <w:lvl w:ilvl="3" w:tplc="E9F279BA" w:tentative="1">
      <w:start w:val="1"/>
      <w:numFmt w:val="bullet"/>
      <w:lvlText w:val="•"/>
      <w:lvlJc w:val="left"/>
      <w:pPr>
        <w:tabs>
          <w:tab w:val="num" w:pos="2880"/>
        </w:tabs>
        <w:ind w:left="2880" w:hanging="360"/>
      </w:pPr>
      <w:rPr>
        <w:rFonts w:ascii="Arial" w:hAnsi="Arial" w:hint="default"/>
      </w:rPr>
    </w:lvl>
    <w:lvl w:ilvl="4" w:tplc="79C29A3C" w:tentative="1">
      <w:start w:val="1"/>
      <w:numFmt w:val="bullet"/>
      <w:lvlText w:val="•"/>
      <w:lvlJc w:val="left"/>
      <w:pPr>
        <w:tabs>
          <w:tab w:val="num" w:pos="3600"/>
        </w:tabs>
        <w:ind w:left="3600" w:hanging="360"/>
      </w:pPr>
      <w:rPr>
        <w:rFonts w:ascii="Arial" w:hAnsi="Arial" w:hint="default"/>
      </w:rPr>
    </w:lvl>
    <w:lvl w:ilvl="5" w:tplc="7A5EC726" w:tentative="1">
      <w:start w:val="1"/>
      <w:numFmt w:val="bullet"/>
      <w:lvlText w:val="•"/>
      <w:lvlJc w:val="left"/>
      <w:pPr>
        <w:tabs>
          <w:tab w:val="num" w:pos="4320"/>
        </w:tabs>
        <w:ind w:left="4320" w:hanging="360"/>
      </w:pPr>
      <w:rPr>
        <w:rFonts w:ascii="Arial" w:hAnsi="Arial" w:hint="default"/>
      </w:rPr>
    </w:lvl>
    <w:lvl w:ilvl="6" w:tplc="A48C2C36" w:tentative="1">
      <w:start w:val="1"/>
      <w:numFmt w:val="bullet"/>
      <w:lvlText w:val="•"/>
      <w:lvlJc w:val="left"/>
      <w:pPr>
        <w:tabs>
          <w:tab w:val="num" w:pos="5040"/>
        </w:tabs>
        <w:ind w:left="5040" w:hanging="360"/>
      </w:pPr>
      <w:rPr>
        <w:rFonts w:ascii="Arial" w:hAnsi="Arial" w:hint="default"/>
      </w:rPr>
    </w:lvl>
    <w:lvl w:ilvl="7" w:tplc="938A8A60" w:tentative="1">
      <w:start w:val="1"/>
      <w:numFmt w:val="bullet"/>
      <w:lvlText w:val="•"/>
      <w:lvlJc w:val="left"/>
      <w:pPr>
        <w:tabs>
          <w:tab w:val="num" w:pos="5760"/>
        </w:tabs>
        <w:ind w:left="5760" w:hanging="360"/>
      </w:pPr>
      <w:rPr>
        <w:rFonts w:ascii="Arial" w:hAnsi="Arial" w:hint="default"/>
      </w:rPr>
    </w:lvl>
    <w:lvl w:ilvl="8" w:tplc="08AAD1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CCB46AF"/>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8592057"/>
    <w:multiLevelType w:val="hybridMultilevel"/>
    <w:tmpl w:val="B126A344"/>
    <w:lvl w:ilvl="0" w:tplc="D00E57D4">
      <w:start w:val="1"/>
      <w:numFmt w:val="bullet"/>
      <w:lvlText w:val="•"/>
      <w:lvlJc w:val="left"/>
      <w:pPr>
        <w:tabs>
          <w:tab w:val="num" w:pos="720"/>
        </w:tabs>
        <w:ind w:left="720" w:hanging="360"/>
      </w:pPr>
      <w:rPr>
        <w:rFonts w:ascii="Arial" w:hAnsi="Arial" w:hint="default"/>
      </w:rPr>
    </w:lvl>
    <w:lvl w:ilvl="1" w:tplc="B67E9ABE" w:tentative="1">
      <w:start w:val="1"/>
      <w:numFmt w:val="bullet"/>
      <w:lvlText w:val="•"/>
      <w:lvlJc w:val="left"/>
      <w:pPr>
        <w:tabs>
          <w:tab w:val="num" w:pos="1440"/>
        </w:tabs>
        <w:ind w:left="1440" w:hanging="360"/>
      </w:pPr>
      <w:rPr>
        <w:rFonts w:ascii="Arial" w:hAnsi="Arial" w:hint="default"/>
      </w:rPr>
    </w:lvl>
    <w:lvl w:ilvl="2" w:tplc="D660AA8C" w:tentative="1">
      <w:start w:val="1"/>
      <w:numFmt w:val="bullet"/>
      <w:lvlText w:val="•"/>
      <w:lvlJc w:val="left"/>
      <w:pPr>
        <w:tabs>
          <w:tab w:val="num" w:pos="2160"/>
        </w:tabs>
        <w:ind w:left="2160" w:hanging="360"/>
      </w:pPr>
      <w:rPr>
        <w:rFonts w:ascii="Arial" w:hAnsi="Arial" w:hint="default"/>
      </w:rPr>
    </w:lvl>
    <w:lvl w:ilvl="3" w:tplc="3DAA0F62" w:tentative="1">
      <w:start w:val="1"/>
      <w:numFmt w:val="bullet"/>
      <w:lvlText w:val="•"/>
      <w:lvlJc w:val="left"/>
      <w:pPr>
        <w:tabs>
          <w:tab w:val="num" w:pos="2880"/>
        </w:tabs>
        <w:ind w:left="2880" w:hanging="360"/>
      </w:pPr>
      <w:rPr>
        <w:rFonts w:ascii="Arial" w:hAnsi="Arial" w:hint="default"/>
      </w:rPr>
    </w:lvl>
    <w:lvl w:ilvl="4" w:tplc="8C0873F2" w:tentative="1">
      <w:start w:val="1"/>
      <w:numFmt w:val="bullet"/>
      <w:lvlText w:val="•"/>
      <w:lvlJc w:val="left"/>
      <w:pPr>
        <w:tabs>
          <w:tab w:val="num" w:pos="3600"/>
        </w:tabs>
        <w:ind w:left="3600" w:hanging="360"/>
      </w:pPr>
      <w:rPr>
        <w:rFonts w:ascii="Arial" w:hAnsi="Arial" w:hint="default"/>
      </w:rPr>
    </w:lvl>
    <w:lvl w:ilvl="5" w:tplc="7BE80050" w:tentative="1">
      <w:start w:val="1"/>
      <w:numFmt w:val="bullet"/>
      <w:lvlText w:val="•"/>
      <w:lvlJc w:val="left"/>
      <w:pPr>
        <w:tabs>
          <w:tab w:val="num" w:pos="4320"/>
        </w:tabs>
        <w:ind w:left="4320" w:hanging="360"/>
      </w:pPr>
      <w:rPr>
        <w:rFonts w:ascii="Arial" w:hAnsi="Arial" w:hint="default"/>
      </w:rPr>
    </w:lvl>
    <w:lvl w:ilvl="6" w:tplc="74B85586" w:tentative="1">
      <w:start w:val="1"/>
      <w:numFmt w:val="bullet"/>
      <w:lvlText w:val="•"/>
      <w:lvlJc w:val="left"/>
      <w:pPr>
        <w:tabs>
          <w:tab w:val="num" w:pos="5040"/>
        </w:tabs>
        <w:ind w:left="5040" w:hanging="360"/>
      </w:pPr>
      <w:rPr>
        <w:rFonts w:ascii="Arial" w:hAnsi="Arial" w:hint="default"/>
      </w:rPr>
    </w:lvl>
    <w:lvl w:ilvl="7" w:tplc="7366939C" w:tentative="1">
      <w:start w:val="1"/>
      <w:numFmt w:val="bullet"/>
      <w:lvlText w:val="•"/>
      <w:lvlJc w:val="left"/>
      <w:pPr>
        <w:tabs>
          <w:tab w:val="num" w:pos="5760"/>
        </w:tabs>
        <w:ind w:left="5760" w:hanging="360"/>
      </w:pPr>
      <w:rPr>
        <w:rFonts w:ascii="Arial" w:hAnsi="Arial" w:hint="default"/>
      </w:rPr>
    </w:lvl>
    <w:lvl w:ilvl="8" w:tplc="4476B6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3575688"/>
    <w:multiLevelType w:val="hybridMultilevel"/>
    <w:tmpl w:val="CA84C5BE"/>
    <w:lvl w:ilvl="0" w:tplc="BA7471A8">
      <w:start w:val="1"/>
      <w:numFmt w:val="bullet"/>
      <w:lvlText w:val="•"/>
      <w:lvlJc w:val="left"/>
      <w:pPr>
        <w:tabs>
          <w:tab w:val="num" w:pos="720"/>
        </w:tabs>
        <w:ind w:left="720" w:hanging="360"/>
      </w:pPr>
      <w:rPr>
        <w:rFonts w:ascii="Arial" w:hAnsi="Arial" w:hint="default"/>
      </w:rPr>
    </w:lvl>
    <w:lvl w:ilvl="1" w:tplc="C62C40BC">
      <w:numFmt w:val="bullet"/>
      <w:lvlText w:val="•"/>
      <w:lvlJc w:val="left"/>
      <w:pPr>
        <w:tabs>
          <w:tab w:val="num" w:pos="1440"/>
        </w:tabs>
        <w:ind w:left="1440" w:hanging="360"/>
      </w:pPr>
      <w:rPr>
        <w:rFonts w:ascii="Arial" w:hAnsi="Arial" w:hint="default"/>
      </w:rPr>
    </w:lvl>
    <w:lvl w:ilvl="2" w:tplc="DB587DCC" w:tentative="1">
      <w:start w:val="1"/>
      <w:numFmt w:val="bullet"/>
      <w:lvlText w:val="•"/>
      <w:lvlJc w:val="left"/>
      <w:pPr>
        <w:tabs>
          <w:tab w:val="num" w:pos="2160"/>
        </w:tabs>
        <w:ind w:left="2160" w:hanging="360"/>
      </w:pPr>
      <w:rPr>
        <w:rFonts w:ascii="Arial" w:hAnsi="Arial" w:hint="default"/>
      </w:rPr>
    </w:lvl>
    <w:lvl w:ilvl="3" w:tplc="7E7A993E" w:tentative="1">
      <w:start w:val="1"/>
      <w:numFmt w:val="bullet"/>
      <w:lvlText w:val="•"/>
      <w:lvlJc w:val="left"/>
      <w:pPr>
        <w:tabs>
          <w:tab w:val="num" w:pos="2880"/>
        </w:tabs>
        <w:ind w:left="2880" w:hanging="360"/>
      </w:pPr>
      <w:rPr>
        <w:rFonts w:ascii="Arial" w:hAnsi="Arial" w:hint="default"/>
      </w:rPr>
    </w:lvl>
    <w:lvl w:ilvl="4" w:tplc="44806952" w:tentative="1">
      <w:start w:val="1"/>
      <w:numFmt w:val="bullet"/>
      <w:lvlText w:val="•"/>
      <w:lvlJc w:val="left"/>
      <w:pPr>
        <w:tabs>
          <w:tab w:val="num" w:pos="3600"/>
        </w:tabs>
        <w:ind w:left="3600" w:hanging="360"/>
      </w:pPr>
      <w:rPr>
        <w:rFonts w:ascii="Arial" w:hAnsi="Arial" w:hint="default"/>
      </w:rPr>
    </w:lvl>
    <w:lvl w:ilvl="5" w:tplc="D102BD70" w:tentative="1">
      <w:start w:val="1"/>
      <w:numFmt w:val="bullet"/>
      <w:lvlText w:val="•"/>
      <w:lvlJc w:val="left"/>
      <w:pPr>
        <w:tabs>
          <w:tab w:val="num" w:pos="4320"/>
        </w:tabs>
        <w:ind w:left="4320" w:hanging="360"/>
      </w:pPr>
      <w:rPr>
        <w:rFonts w:ascii="Arial" w:hAnsi="Arial" w:hint="default"/>
      </w:rPr>
    </w:lvl>
    <w:lvl w:ilvl="6" w:tplc="2802496E" w:tentative="1">
      <w:start w:val="1"/>
      <w:numFmt w:val="bullet"/>
      <w:lvlText w:val="•"/>
      <w:lvlJc w:val="left"/>
      <w:pPr>
        <w:tabs>
          <w:tab w:val="num" w:pos="5040"/>
        </w:tabs>
        <w:ind w:left="5040" w:hanging="360"/>
      </w:pPr>
      <w:rPr>
        <w:rFonts w:ascii="Arial" w:hAnsi="Arial" w:hint="default"/>
      </w:rPr>
    </w:lvl>
    <w:lvl w:ilvl="7" w:tplc="573E3782" w:tentative="1">
      <w:start w:val="1"/>
      <w:numFmt w:val="bullet"/>
      <w:lvlText w:val="•"/>
      <w:lvlJc w:val="left"/>
      <w:pPr>
        <w:tabs>
          <w:tab w:val="num" w:pos="5760"/>
        </w:tabs>
        <w:ind w:left="5760" w:hanging="360"/>
      </w:pPr>
      <w:rPr>
        <w:rFonts w:ascii="Arial" w:hAnsi="Arial" w:hint="default"/>
      </w:rPr>
    </w:lvl>
    <w:lvl w:ilvl="8" w:tplc="DB304B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B73058"/>
    <w:multiLevelType w:val="hybridMultilevel"/>
    <w:tmpl w:val="DE641B6A"/>
    <w:lvl w:ilvl="0" w:tplc="F02AFD0E">
      <w:start w:val="1"/>
      <w:numFmt w:val="bullet"/>
      <w:lvlText w:val="•"/>
      <w:lvlJc w:val="left"/>
      <w:pPr>
        <w:tabs>
          <w:tab w:val="num" w:pos="720"/>
        </w:tabs>
        <w:ind w:left="720" w:hanging="360"/>
      </w:pPr>
      <w:rPr>
        <w:rFonts w:ascii="Arial" w:hAnsi="Arial" w:hint="default"/>
      </w:rPr>
    </w:lvl>
    <w:lvl w:ilvl="1" w:tplc="BA3ABDBE">
      <w:numFmt w:val="bullet"/>
      <w:lvlText w:val="•"/>
      <w:lvlJc w:val="left"/>
      <w:pPr>
        <w:tabs>
          <w:tab w:val="num" w:pos="1440"/>
        </w:tabs>
        <w:ind w:left="1440" w:hanging="360"/>
      </w:pPr>
      <w:rPr>
        <w:rFonts w:ascii="Arial" w:hAnsi="Arial" w:hint="default"/>
      </w:rPr>
    </w:lvl>
    <w:lvl w:ilvl="2" w:tplc="C1E03E76" w:tentative="1">
      <w:start w:val="1"/>
      <w:numFmt w:val="bullet"/>
      <w:lvlText w:val="•"/>
      <w:lvlJc w:val="left"/>
      <w:pPr>
        <w:tabs>
          <w:tab w:val="num" w:pos="2160"/>
        </w:tabs>
        <w:ind w:left="2160" w:hanging="360"/>
      </w:pPr>
      <w:rPr>
        <w:rFonts w:ascii="Arial" w:hAnsi="Arial" w:hint="default"/>
      </w:rPr>
    </w:lvl>
    <w:lvl w:ilvl="3" w:tplc="C27EFBBA" w:tentative="1">
      <w:start w:val="1"/>
      <w:numFmt w:val="bullet"/>
      <w:lvlText w:val="•"/>
      <w:lvlJc w:val="left"/>
      <w:pPr>
        <w:tabs>
          <w:tab w:val="num" w:pos="2880"/>
        </w:tabs>
        <w:ind w:left="2880" w:hanging="360"/>
      </w:pPr>
      <w:rPr>
        <w:rFonts w:ascii="Arial" w:hAnsi="Arial" w:hint="default"/>
      </w:rPr>
    </w:lvl>
    <w:lvl w:ilvl="4" w:tplc="A6F232C4" w:tentative="1">
      <w:start w:val="1"/>
      <w:numFmt w:val="bullet"/>
      <w:lvlText w:val="•"/>
      <w:lvlJc w:val="left"/>
      <w:pPr>
        <w:tabs>
          <w:tab w:val="num" w:pos="3600"/>
        </w:tabs>
        <w:ind w:left="3600" w:hanging="360"/>
      </w:pPr>
      <w:rPr>
        <w:rFonts w:ascii="Arial" w:hAnsi="Arial" w:hint="default"/>
      </w:rPr>
    </w:lvl>
    <w:lvl w:ilvl="5" w:tplc="0F3CE566" w:tentative="1">
      <w:start w:val="1"/>
      <w:numFmt w:val="bullet"/>
      <w:lvlText w:val="•"/>
      <w:lvlJc w:val="left"/>
      <w:pPr>
        <w:tabs>
          <w:tab w:val="num" w:pos="4320"/>
        </w:tabs>
        <w:ind w:left="4320" w:hanging="360"/>
      </w:pPr>
      <w:rPr>
        <w:rFonts w:ascii="Arial" w:hAnsi="Arial" w:hint="default"/>
      </w:rPr>
    </w:lvl>
    <w:lvl w:ilvl="6" w:tplc="0A34BFBA" w:tentative="1">
      <w:start w:val="1"/>
      <w:numFmt w:val="bullet"/>
      <w:lvlText w:val="•"/>
      <w:lvlJc w:val="left"/>
      <w:pPr>
        <w:tabs>
          <w:tab w:val="num" w:pos="5040"/>
        </w:tabs>
        <w:ind w:left="5040" w:hanging="360"/>
      </w:pPr>
      <w:rPr>
        <w:rFonts w:ascii="Arial" w:hAnsi="Arial" w:hint="default"/>
      </w:rPr>
    </w:lvl>
    <w:lvl w:ilvl="7" w:tplc="ED3A6260" w:tentative="1">
      <w:start w:val="1"/>
      <w:numFmt w:val="bullet"/>
      <w:lvlText w:val="•"/>
      <w:lvlJc w:val="left"/>
      <w:pPr>
        <w:tabs>
          <w:tab w:val="num" w:pos="5760"/>
        </w:tabs>
        <w:ind w:left="5760" w:hanging="360"/>
      </w:pPr>
      <w:rPr>
        <w:rFonts w:ascii="Arial" w:hAnsi="Arial" w:hint="default"/>
      </w:rPr>
    </w:lvl>
    <w:lvl w:ilvl="8" w:tplc="5204B8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A83961"/>
    <w:multiLevelType w:val="hybridMultilevel"/>
    <w:tmpl w:val="12EEAB9A"/>
    <w:lvl w:ilvl="0" w:tplc="C5107A28">
      <w:start w:val="1"/>
      <w:numFmt w:val="bullet"/>
      <w:lvlText w:val="•"/>
      <w:lvlJc w:val="left"/>
      <w:pPr>
        <w:tabs>
          <w:tab w:val="num" w:pos="720"/>
        </w:tabs>
        <w:ind w:left="720" w:hanging="360"/>
      </w:pPr>
      <w:rPr>
        <w:rFonts w:ascii="Arial" w:hAnsi="Arial" w:hint="default"/>
      </w:rPr>
    </w:lvl>
    <w:lvl w:ilvl="1" w:tplc="B4D8349C">
      <w:numFmt w:val="bullet"/>
      <w:lvlText w:val="•"/>
      <w:lvlJc w:val="left"/>
      <w:pPr>
        <w:tabs>
          <w:tab w:val="num" w:pos="1440"/>
        </w:tabs>
        <w:ind w:left="1440" w:hanging="360"/>
      </w:pPr>
      <w:rPr>
        <w:rFonts w:ascii="Arial" w:hAnsi="Arial" w:hint="default"/>
      </w:rPr>
    </w:lvl>
    <w:lvl w:ilvl="2" w:tplc="8DF2EF0A">
      <w:numFmt w:val="bullet"/>
      <w:lvlText w:val="•"/>
      <w:lvlJc w:val="left"/>
      <w:pPr>
        <w:tabs>
          <w:tab w:val="num" w:pos="2160"/>
        </w:tabs>
        <w:ind w:left="2160" w:hanging="360"/>
      </w:pPr>
      <w:rPr>
        <w:rFonts w:ascii="Arial" w:hAnsi="Arial" w:hint="default"/>
      </w:rPr>
    </w:lvl>
    <w:lvl w:ilvl="3" w:tplc="08DAF23C" w:tentative="1">
      <w:start w:val="1"/>
      <w:numFmt w:val="bullet"/>
      <w:lvlText w:val="•"/>
      <w:lvlJc w:val="left"/>
      <w:pPr>
        <w:tabs>
          <w:tab w:val="num" w:pos="2880"/>
        </w:tabs>
        <w:ind w:left="2880" w:hanging="360"/>
      </w:pPr>
      <w:rPr>
        <w:rFonts w:ascii="Arial" w:hAnsi="Arial" w:hint="default"/>
      </w:rPr>
    </w:lvl>
    <w:lvl w:ilvl="4" w:tplc="AB6E4156" w:tentative="1">
      <w:start w:val="1"/>
      <w:numFmt w:val="bullet"/>
      <w:lvlText w:val="•"/>
      <w:lvlJc w:val="left"/>
      <w:pPr>
        <w:tabs>
          <w:tab w:val="num" w:pos="3600"/>
        </w:tabs>
        <w:ind w:left="3600" w:hanging="360"/>
      </w:pPr>
      <w:rPr>
        <w:rFonts w:ascii="Arial" w:hAnsi="Arial" w:hint="default"/>
      </w:rPr>
    </w:lvl>
    <w:lvl w:ilvl="5" w:tplc="F61671DE" w:tentative="1">
      <w:start w:val="1"/>
      <w:numFmt w:val="bullet"/>
      <w:lvlText w:val="•"/>
      <w:lvlJc w:val="left"/>
      <w:pPr>
        <w:tabs>
          <w:tab w:val="num" w:pos="4320"/>
        </w:tabs>
        <w:ind w:left="4320" w:hanging="360"/>
      </w:pPr>
      <w:rPr>
        <w:rFonts w:ascii="Arial" w:hAnsi="Arial" w:hint="default"/>
      </w:rPr>
    </w:lvl>
    <w:lvl w:ilvl="6" w:tplc="B2EC8E06" w:tentative="1">
      <w:start w:val="1"/>
      <w:numFmt w:val="bullet"/>
      <w:lvlText w:val="•"/>
      <w:lvlJc w:val="left"/>
      <w:pPr>
        <w:tabs>
          <w:tab w:val="num" w:pos="5040"/>
        </w:tabs>
        <w:ind w:left="5040" w:hanging="360"/>
      </w:pPr>
      <w:rPr>
        <w:rFonts w:ascii="Arial" w:hAnsi="Arial" w:hint="default"/>
      </w:rPr>
    </w:lvl>
    <w:lvl w:ilvl="7" w:tplc="0F047ED6" w:tentative="1">
      <w:start w:val="1"/>
      <w:numFmt w:val="bullet"/>
      <w:lvlText w:val="•"/>
      <w:lvlJc w:val="left"/>
      <w:pPr>
        <w:tabs>
          <w:tab w:val="num" w:pos="5760"/>
        </w:tabs>
        <w:ind w:left="5760" w:hanging="360"/>
      </w:pPr>
      <w:rPr>
        <w:rFonts w:ascii="Arial" w:hAnsi="Arial" w:hint="default"/>
      </w:rPr>
    </w:lvl>
    <w:lvl w:ilvl="8" w:tplc="42F621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0B23BE"/>
    <w:multiLevelType w:val="hybridMultilevel"/>
    <w:tmpl w:val="ED26797A"/>
    <w:lvl w:ilvl="0" w:tplc="AA669E70">
      <w:start w:val="1"/>
      <w:numFmt w:val="bullet"/>
      <w:lvlText w:val="•"/>
      <w:lvlJc w:val="left"/>
      <w:pPr>
        <w:tabs>
          <w:tab w:val="num" w:pos="720"/>
        </w:tabs>
        <w:ind w:left="720" w:hanging="360"/>
      </w:pPr>
      <w:rPr>
        <w:rFonts w:ascii="Arial" w:hAnsi="Arial" w:hint="default"/>
      </w:rPr>
    </w:lvl>
    <w:lvl w:ilvl="1" w:tplc="995E14BA" w:tentative="1">
      <w:start w:val="1"/>
      <w:numFmt w:val="bullet"/>
      <w:lvlText w:val="•"/>
      <w:lvlJc w:val="left"/>
      <w:pPr>
        <w:tabs>
          <w:tab w:val="num" w:pos="1440"/>
        </w:tabs>
        <w:ind w:left="1440" w:hanging="360"/>
      </w:pPr>
      <w:rPr>
        <w:rFonts w:ascii="Arial" w:hAnsi="Arial" w:hint="default"/>
      </w:rPr>
    </w:lvl>
    <w:lvl w:ilvl="2" w:tplc="6D56FC2A" w:tentative="1">
      <w:start w:val="1"/>
      <w:numFmt w:val="bullet"/>
      <w:lvlText w:val="•"/>
      <w:lvlJc w:val="left"/>
      <w:pPr>
        <w:tabs>
          <w:tab w:val="num" w:pos="2160"/>
        </w:tabs>
        <w:ind w:left="2160" w:hanging="360"/>
      </w:pPr>
      <w:rPr>
        <w:rFonts w:ascii="Arial" w:hAnsi="Arial" w:hint="default"/>
      </w:rPr>
    </w:lvl>
    <w:lvl w:ilvl="3" w:tplc="636EEBF2" w:tentative="1">
      <w:start w:val="1"/>
      <w:numFmt w:val="bullet"/>
      <w:lvlText w:val="•"/>
      <w:lvlJc w:val="left"/>
      <w:pPr>
        <w:tabs>
          <w:tab w:val="num" w:pos="2880"/>
        </w:tabs>
        <w:ind w:left="2880" w:hanging="360"/>
      </w:pPr>
      <w:rPr>
        <w:rFonts w:ascii="Arial" w:hAnsi="Arial" w:hint="default"/>
      </w:rPr>
    </w:lvl>
    <w:lvl w:ilvl="4" w:tplc="2AF66A74" w:tentative="1">
      <w:start w:val="1"/>
      <w:numFmt w:val="bullet"/>
      <w:lvlText w:val="•"/>
      <w:lvlJc w:val="left"/>
      <w:pPr>
        <w:tabs>
          <w:tab w:val="num" w:pos="3600"/>
        </w:tabs>
        <w:ind w:left="3600" w:hanging="360"/>
      </w:pPr>
      <w:rPr>
        <w:rFonts w:ascii="Arial" w:hAnsi="Arial" w:hint="default"/>
      </w:rPr>
    </w:lvl>
    <w:lvl w:ilvl="5" w:tplc="44806FF6" w:tentative="1">
      <w:start w:val="1"/>
      <w:numFmt w:val="bullet"/>
      <w:lvlText w:val="•"/>
      <w:lvlJc w:val="left"/>
      <w:pPr>
        <w:tabs>
          <w:tab w:val="num" w:pos="4320"/>
        </w:tabs>
        <w:ind w:left="4320" w:hanging="360"/>
      </w:pPr>
      <w:rPr>
        <w:rFonts w:ascii="Arial" w:hAnsi="Arial" w:hint="default"/>
      </w:rPr>
    </w:lvl>
    <w:lvl w:ilvl="6" w:tplc="A8BE1A44" w:tentative="1">
      <w:start w:val="1"/>
      <w:numFmt w:val="bullet"/>
      <w:lvlText w:val="•"/>
      <w:lvlJc w:val="left"/>
      <w:pPr>
        <w:tabs>
          <w:tab w:val="num" w:pos="5040"/>
        </w:tabs>
        <w:ind w:left="5040" w:hanging="360"/>
      </w:pPr>
      <w:rPr>
        <w:rFonts w:ascii="Arial" w:hAnsi="Arial" w:hint="default"/>
      </w:rPr>
    </w:lvl>
    <w:lvl w:ilvl="7" w:tplc="09DA568C" w:tentative="1">
      <w:start w:val="1"/>
      <w:numFmt w:val="bullet"/>
      <w:lvlText w:val="•"/>
      <w:lvlJc w:val="left"/>
      <w:pPr>
        <w:tabs>
          <w:tab w:val="num" w:pos="5760"/>
        </w:tabs>
        <w:ind w:left="5760" w:hanging="360"/>
      </w:pPr>
      <w:rPr>
        <w:rFonts w:ascii="Arial" w:hAnsi="Arial" w:hint="default"/>
      </w:rPr>
    </w:lvl>
    <w:lvl w:ilvl="8" w:tplc="8A1A8A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0251F3"/>
    <w:multiLevelType w:val="hybridMultilevel"/>
    <w:tmpl w:val="441AF1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1002"/>
        </w:tabs>
        <w:ind w:left="1002"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4B7514D"/>
    <w:multiLevelType w:val="hybridMultilevel"/>
    <w:tmpl w:val="22FEE7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7A2B0A11"/>
    <w:multiLevelType w:val="hybridMultilevel"/>
    <w:tmpl w:val="D1D43350"/>
    <w:lvl w:ilvl="0" w:tplc="EBD02D4C">
      <w:start w:val="1"/>
      <w:numFmt w:val="bullet"/>
      <w:lvlText w:val="•"/>
      <w:lvlJc w:val="left"/>
      <w:pPr>
        <w:tabs>
          <w:tab w:val="num" w:pos="720"/>
        </w:tabs>
        <w:ind w:left="720" w:hanging="360"/>
      </w:pPr>
      <w:rPr>
        <w:rFonts w:ascii="Arial" w:hAnsi="Arial" w:hint="default"/>
      </w:rPr>
    </w:lvl>
    <w:lvl w:ilvl="1" w:tplc="0380AD1A">
      <w:numFmt w:val="bullet"/>
      <w:lvlText w:val="•"/>
      <w:lvlJc w:val="left"/>
      <w:pPr>
        <w:tabs>
          <w:tab w:val="num" w:pos="1440"/>
        </w:tabs>
        <w:ind w:left="1440" w:hanging="360"/>
      </w:pPr>
      <w:rPr>
        <w:rFonts w:ascii="Arial" w:hAnsi="Arial" w:hint="default"/>
      </w:rPr>
    </w:lvl>
    <w:lvl w:ilvl="2" w:tplc="34A27EDC" w:tentative="1">
      <w:start w:val="1"/>
      <w:numFmt w:val="bullet"/>
      <w:lvlText w:val="•"/>
      <w:lvlJc w:val="left"/>
      <w:pPr>
        <w:tabs>
          <w:tab w:val="num" w:pos="2160"/>
        </w:tabs>
        <w:ind w:left="2160" w:hanging="360"/>
      </w:pPr>
      <w:rPr>
        <w:rFonts w:ascii="Arial" w:hAnsi="Arial" w:hint="default"/>
      </w:rPr>
    </w:lvl>
    <w:lvl w:ilvl="3" w:tplc="3C2A6A80" w:tentative="1">
      <w:start w:val="1"/>
      <w:numFmt w:val="bullet"/>
      <w:lvlText w:val="•"/>
      <w:lvlJc w:val="left"/>
      <w:pPr>
        <w:tabs>
          <w:tab w:val="num" w:pos="2880"/>
        </w:tabs>
        <w:ind w:left="2880" w:hanging="360"/>
      </w:pPr>
      <w:rPr>
        <w:rFonts w:ascii="Arial" w:hAnsi="Arial" w:hint="default"/>
      </w:rPr>
    </w:lvl>
    <w:lvl w:ilvl="4" w:tplc="45D8DFB2" w:tentative="1">
      <w:start w:val="1"/>
      <w:numFmt w:val="bullet"/>
      <w:lvlText w:val="•"/>
      <w:lvlJc w:val="left"/>
      <w:pPr>
        <w:tabs>
          <w:tab w:val="num" w:pos="3600"/>
        </w:tabs>
        <w:ind w:left="3600" w:hanging="360"/>
      </w:pPr>
      <w:rPr>
        <w:rFonts w:ascii="Arial" w:hAnsi="Arial" w:hint="default"/>
      </w:rPr>
    </w:lvl>
    <w:lvl w:ilvl="5" w:tplc="5E507F34" w:tentative="1">
      <w:start w:val="1"/>
      <w:numFmt w:val="bullet"/>
      <w:lvlText w:val="•"/>
      <w:lvlJc w:val="left"/>
      <w:pPr>
        <w:tabs>
          <w:tab w:val="num" w:pos="4320"/>
        </w:tabs>
        <w:ind w:left="4320" w:hanging="360"/>
      </w:pPr>
      <w:rPr>
        <w:rFonts w:ascii="Arial" w:hAnsi="Arial" w:hint="default"/>
      </w:rPr>
    </w:lvl>
    <w:lvl w:ilvl="6" w:tplc="85CC691A" w:tentative="1">
      <w:start w:val="1"/>
      <w:numFmt w:val="bullet"/>
      <w:lvlText w:val="•"/>
      <w:lvlJc w:val="left"/>
      <w:pPr>
        <w:tabs>
          <w:tab w:val="num" w:pos="5040"/>
        </w:tabs>
        <w:ind w:left="5040" w:hanging="360"/>
      </w:pPr>
      <w:rPr>
        <w:rFonts w:ascii="Arial" w:hAnsi="Arial" w:hint="default"/>
      </w:rPr>
    </w:lvl>
    <w:lvl w:ilvl="7" w:tplc="9D02C5BA" w:tentative="1">
      <w:start w:val="1"/>
      <w:numFmt w:val="bullet"/>
      <w:lvlText w:val="•"/>
      <w:lvlJc w:val="left"/>
      <w:pPr>
        <w:tabs>
          <w:tab w:val="num" w:pos="5760"/>
        </w:tabs>
        <w:ind w:left="5760" w:hanging="360"/>
      </w:pPr>
      <w:rPr>
        <w:rFonts w:ascii="Arial" w:hAnsi="Arial" w:hint="default"/>
      </w:rPr>
    </w:lvl>
    <w:lvl w:ilvl="8" w:tplc="F5BE21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2"/>
  </w:num>
  <w:num w:numId="3">
    <w:abstractNumId w:val="29"/>
  </w:num>
  <w:num w:numId="4">
    <w:abstractNumId w:val="16"/>
  </w:num>
  <w:num w:numId="5">
    <w:abstractNumId w:val="20"/>
  </w:num>
  <w:num w:numId="6">
    <w:abstractNumId w:val="3"/>
  </w:num>
  <w:num w:numId="7">
    <w:abstractNumId w:val="2"/>
  </w:num>
  <w:num w:numId="8">
    <w:abstractNumId w:val="33"/>
  </w:num>
  <w:num w:numId="9">
    <w:abstractNumId w:val="10"/>
  </w:num>
  <w:num w:numId="10">
    <w:abstractNumId w:val="11"/>
  </w:num>
  <w:num w:numId="11">
    <w:abstractNumId w:val="5"/>
  </w:num>
  <w:num w:numId="12">
    <w:abstractNumId w:val="19"/>
  </w:num>
  <w:num w:numId="13">
    <w:abstractNumId w:val="29"/>
  </w:num>
  <w:num w:numId="14">
    <w:abstractNumId w:val="29"/>
  </w:num>
  <w:num w:numId="15">
    <w:abstractNumId w:val="29"/>
  </w:num>
  <w:num w:numId="16">
    <w:abstractNumId w:val="29"/>
  </w:num>
  <w:num w:numId="17">
    <w:abstractNumId w:val="9"/>
  </w:num>
  <w:num w:numId="18">
    <w:abstractNumId w:val="29"/>
  </w:num>
  <w:num w:numId="19">
    <w:abstractNumId w:val="4"/>
  </w:num>
  <w:num w:numId="20">
    <w:abstractNumId w:val="29"/>
  </w:num>
  <w:num w:numId="21">
    <w:abstractNumId w:val="29"/>
  </w:num>
  <w:num w:numId="22">
    <w:abstractNumId w:val="29"/>
  </w:num>
  <w:num w:numId="23">
    <w:abstractNumId w:val="29"/>
  </w:num>
  <w:num w:numId="24">
    <w:abstractNumId w:val="29"/>
  </w:num>
  <w:num w:numId="25">
    <w:abstractNumId w:val="29"/>
  </w:num>
  <w:num w:numId="26">
    <w:abstractNumId w:val="1"/>
  </w:num>
  <w:num w:numId="27">
    <w:abstractNumId w:val="29"/>
  </w:num>
  <w:num w:numId="28">
    <w:abstractNumId w:val="6"/>
  </w:num>
  <w:num w:numId="29">
    <w:abstractNumId w:val="14"/>
  </w:num>
  <w:num w:numId="30">
    <w:abstractNumId w:val="13"/>
  </w:num>
  <w:num w:numId="31">
    <w:abstractNumId w:val="7"/>
  </w:num>
  <w:num w:numId="32">
    <w:abstractNumId w:val="30"/>
  </w:num>
  <w:num w:numId="33">
    <w:abstractNumId w:val="29"/>
  </w:num>
  <w:num w:numId="34">
    <w:abstractNumId w:val="29"/>
  </w:num>
  <w:num w:numId="35">
    <w:abstractNumId w:val="21"/>
  </w:num>
  <w:num w:numId="36">
    <w:abstractNumId w:val="12"/>
  </w:num>
  <w:num w:numId="37">
    <w:abstractNumId w:val="0"/>
  </w:num>
  <w:num w:numId="38">
    <w:abstractNumId w:val="17"/>
  </w:num>
  <w:num w:numId="39">
    <w:abstractNumId w:val="15"/>
  </w:num>
  <w:num w:numId="40">
    <w:abstractNumId w:val="22"/>
  </w:num>
  <w:num w:numId="41">
    <w:abstractNumId w:val="27"/>
  </w:num>
  <w:num w:numId="42">
    <w:abstractNumId w:val="18"/>
  </w:num>
  <w:num w:numId="43">
    <w:abstractNumId w:val="25"/>
  </w:num>
  <w:num w:numId="44">
    <w:abstractNumId w:val="8"/>
  </w:num>
  <w:num w:numId="45">
    <w:abstractNumId w:val="28"/>
  </w:num>
  <w:num w:numId="46">
    <w:abstractNumId w:val="26"/>
  </w:num>
  <w:num w:numId="47">
    <w:abstractNumId w:val="31"/>
  </w:num>
  <w:num w:numId="4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1D5"/>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553"/>
    <w:rsid w:val="0002477D"/>
    <w:rsid w:val="000247DB"/>
    <w:rsid w:val="00024AF4"/>
    <w:rsid w:val="00024CBB"/>
    <w:rsid w:val="0002560A"/>
    <w:rsid w:val="00025627"/>
    <w:rsid w:val="00025EB1"/>
    <w:rsid w:val="00026106"/>
    <w:rsid w:val="00026568"/>
    <w:rsid w:val="000271F2"/>
    <w:rsid w:val="00027273"/>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4DFF"/>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0F9F"/>
    <w:rsid w:val="000618C0"/>
    <w:rsid w:val="00061F0F"/>
    <w:rsid w:val="000625BA"/>
    <w:rsid w:val="0006278C"/>
    <w:rsid w:val="00062A77"/>
    <w:rsid w:val="00062E44"/>
    <w:rsid w:val="00063719"/>
    <w:rsid w:val="0006418F"/>
    <w:rsid w:val="000641D6"/>
    <w:rsid w:val="000644F0"/>
    <w:rsid w:val="0006458A"/>
    <w:rsid w:val="000648E1"/>
    <w:rsid w:val="00064C41"/>
    <w:rsid w:val="00064C5C"/>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2D47"/>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3D7"/>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04"/>
    <w:rsid w:val="000B595E"/>
    <w:rsid w:val="000B6513"/>
    <w:rsid w:val="000B6775"/>
    <w:rsid w:val="000B679B"/>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1B5"/>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83B"/>
    <w:rsid w:val="000E4FB0"/>
    <w:rsid w:val="000E59D9"/>
    <w:rsid w:val="000E5A3A"/>
    <w:rsid w:val="000E6080"/>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70E"/>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BF4"/>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924"/>
    <w:rsid w:val="00150B3E"/>
    <w:rsid w:val="00150D77"/>
    <w:rsid w:val="00150F68"/>
    <w:rsid w:val="00151005"/>
    <w:rsid w:val="001510D1"/>
    <w:rsid w:val="001511DD"/>
    <w:rsid w:val="001516D1"/>
    <w:rsid w:val="001516FE"/>
    <w:rsid w:val="001518C9"/>
    <w:rsid w:val="00152280"/>
    <w:rsid w:val="00152328"/>
    <w:rsid w:val="00152343"/>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6DE9"/>
    <w:rsid w:val="001B71C4"/>
    <w:rsid w:val="001B7BBF"/>
    <w:rsid w:val="001C01FC"/>
    <w:rsid w:val="001C046A"/>
    <w:rsid w:val="001C0479"/>
    <w:rsid w:val="001C0535"/>
    <w:rsid w:val="001C0C02"/>
    <w:rsid w:val="001C1706"/>
    <w:rsid w:val="001C1AF9"/>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351"/>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54"/>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69A"/>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A6"/>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24B7"/>
    <w:rsid w:val="0024306B"/>
    <w:rsid w:val="002435A6"/>
    <w:rsid w:val="0024370C"/>
    <w:rsid w:val="00243AAE"/>
    <w:rsid w:val="00243E57"/>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18"/>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144"/>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9AE"/>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88E"/>
    <w:rsid w:val="002D49FE"/>
    <w:rsid w:val="002D50FC"/>
    <w:rsid w:val="002D5CCC"/>
    <w:rsid w:val="002D6147"/>
    <w:rsid w:val="002D682B"/>
    <w:rsid w:val="002D6EE7"/>
    <w:rsid w:val="002D74BB"/>
    <w:rsid w:val="002D7C1B"/>
    <w:rsid w:val="002E00B8"/>
    <w:rsid w:val="002E05A3"/>
    <w:rsid w:val="002E05C8"/>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688"/>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191"/>
    <w:rsid w:val="00314503"/>
    <w:rsid w:val="00314898"/>
    <w:rsid w:val="00314D79"/>
    <w:rsid w:val="00314FE3"/>
    <w:rsid w:val="0031520E"/>
    <w:rsid w:val="00315256"/>
    <w:rsid w:val="003157DC"/>
    <w:rsid w:val="00315B37"/>
    <w:rsid w:val="00315CE9"/>
    <w:rsid w:val="003161AC"/>
    <w:rsid w:val="003168FC"/>
    <w:rsid w:val="00316BC4"/>
    <w:rsid w:val="003176D9"/>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5CF4"/>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06B"/>
    <w:rsid w:val="0034012C"/>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6DA2"/>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102"/>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A16"/>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2E1"/>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9A"/>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6FC"/>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17F02"/>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E4B"/>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5A6C"/>
    <w:rsid w:val="004461B6"/>
    <w:rsid w:val="004461B8"/>
    <w:rsid w:val="004463A9"/>
    <w:rsid w:val="00446C1F"/>
    <w:rsid w:val="00446E93"/>
    <w:rsid w:val="00447D76"/>
    <w:rsid w:val="00450491"/>
    <w:rsid w:val="00450C4D"/>
    <w:rsid w:val="00450F1E"/>
    <w:rsid w:val="00451011"/>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65D"/>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D28"/>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B6E"/>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1DB8"/>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0A5"/>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891"/>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243A"/>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722"/>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331"/>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157"/>
    <w:rsid w:val="0059436B"/>
    <w:rsid w:val="00594485"/>
    <w:rsid w:val="00594796"/>
    <w:rsid w:val="00594CCD"/>
    <w:rsid w:val="00594EF2"/>
    <w:rsid w:val="00594F34"/>
    <w:rsid w:val="005958F9"/>
    <w:rsid w:val="00595B25"/>
    <w:rsid w:val="005960DA"/>
    <w:rsid w:val="0059663C"/>
    <w:rsid w:val="005966E7"/>
    <w:rsid w:val="00596712"/>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1D"/>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D7"/>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DE5"/>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C96"/>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07E4E"/>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205"/>
    <w:rsid w:val="00733351"/>
    <w:rsid w:val="00733959"/>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87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A65"/>
    <w:rsid w:val="00791C7D"/>
    <w:rsid w:val="00791CE5"/>
    <w:rsid w:val="00791D17"/>
    <w:rsid w:val="00792528"/>
    <w:rsid w:val="00792867"/>
    <w:rsid w:val="00792C95"/>
    <w:rsid w:val="00792FE6"/>
    <w:rsid w:val="0079321F"/>
    <w:rsid w:val="00793834"/>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3F1"/>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423"/>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C5B"/>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5AF"/>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B9A"/>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5AB"/>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0EA"/>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841"/>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624"/>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2C3"/>
    <w:rsid w:val="009656C2"/>
    <w:rsid w:val="0096572D"/>
    <w:rsid w:val="00965944"/>
    <w:rsid w:val="00965D0E"/>
    <w:rsid w:val="009666B6"/>
    <w:rsid w:val="0096722D"/>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4BAD"/>
    <w:rsid w:val="0098538E"/>
    <w:rsid w:val="00985406"/>
    <w:rsid w:val="00985D81"/>
    <w:rsid w:val="0098647B"/>
    <w:rsid w:val="00986A75"/>
    <w:rsid w:val="009875DC"/>
    <w:rsid w:val="009877A1"/>
    <w:rsid w:val="00987F8C"/>
    <w:rsid w:val="0099024E"/>
    <w:rsid w:val="00990417"/>
    <w:rsid w:val="00990C04"/>
    <w:rsid w:val="00990F07"/>
    <w:rsid w:val="00991122"/>
    <w:rsid w:val="009911EF"/>
    <w:rsid w:val="009913CE"/>
    <w:rsid w:val="00991775"/>
    <w:rsid w:val="00991851"/>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2BC"/>
    <w:rsid w:val="009A3388"/>
    <w:rsid w:val="009A37B3"/>
    <w:rsid w:val="009A3B8A"/>
    <w:rsid w:val="009A3D34"/>
    <w:rsid w:val="009A40F9"/>
    <w:rsid w:val="009A413C"/>
    <w:rsid w:val="009A437B"/>
    <w:rsid w:val="009A45DA"/>
    <w:rsid w:val="009A4815"/>
    <w:rsid w:val="009A4B3E"/>
    <w:rsid w:val="009A4D25"/>
    <w:rsid w:val="009A4DE1"/>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6756"/>
    <w:rsid w:val="009B72F9"/>
    <w:rsid w:val="009B77A7"/>
    <w:rsid w:val="009C0016"/>
    <w:rsid w:val="009C05FA"/>
    <w:rsid w:val="009C06C9"/>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2639"/>
    <w:rsid w:val="009E3DDB"/>
    <w:rsid w:val="009E4743"/>
    <w:rsid w:val="009E474C"/>
    <w:rsid w:val="009E49A5"/>
    <w:rsid w:val="009E49D8"/>
    <w:rsid w:val="009E4CEF"/>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1F"/>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59C"/>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1266"/>
    <w:rsid w:val="00A62154"/>
    <w:rsid w:val="00A62659"/>
    <w:rsid w:val="00A62713"/>
    <w:rsid w:val="00A6415F"/>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54E"/>
    <w:rsid w:val="00A8060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39"/>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2057"/>
    <w:rsid w:val="00AD3A0A"/>
    <w:rsid w:val="00AD3A11"/>
    <w:rsid w:val="00AD3EEC"/>
    <w:rsid w:val="00AD4539"/>
    <w:rsid w:val="00AD4573"/>
    <w:rsid w:val="00AD5053"/>
    <w:rsid w:val="00AD50F7"/>
    <w:rsid w:val="00AD57C0"/>
    <w:rsid w:val="00AD5D8F"/>
    <w:rsid w:val="00AD5DE4"/>
    <w:rsid w:val="00AD5EF6"/>
    <w:rsid w:val="00AD5FA3"/>
    <w:rsid w:val="00AD6440"/>
    <w:rsid w:val="00AD64CE"/>
    <w:rsid w:val="00AD681C"/>
    <w:rsid w:val="00AD695B"/>
    <w:rsid w:val="00AD6CE6"/>
    <w:rsid w:val="00AD743E"/>
    <w:rsid w:val="00AD7593"/>
    <w:rsid w:val="00AD75A9"/>
    <w:rsid w:val="00AD77CB"/>
    <w:rsid w:val="00AD7ACB"/>
    <w:rsid w:val="00AE0701"/>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28A"/>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112"/>
    <w:rsid w:val="00B42594"/>
    <w:rsid w:val="00B432D4"/>
    <w:rsid w:val="00B434EA"/>
    <w:rsid w:val="00B43705"/>
    <w:rsid w:val="00B43C7D"/>
    <w:rsid w:val="00B44411"/>
    <w:rsid w:val="00B4477A"/>
    <w:rsid w:val="00B447E9"/>
    <w:rsid w:val="00B452B6"/>
    <w:rsid w:val="00B454BF"/>
    <w:rsid w:val="00B45B22"/>
    <w:rsid w:val="00B461F0"/>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1B9"/>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AAE"/>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4CB8"/>
    <w:rsid w:val="00B95D5F"/>
    <w:rsid w:val="00B961E4"/>
    <w:rsid w:val="00B962F0"/>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17E"/>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7F0"/>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07B"/>
    <w:rsid w:val="00BD12CD"/>
    <w:rsid w:val="00BD16B0"/>
    <w:rsid w:val="00BD1C4D"/>
    <w:rsid w:val="00BD1EDE"/>
    <w:rsid w:val="00BD1EF3"/>
    <w:rsid w:val="00BD279D"/>
    <w:rsid w:val="00BD2AAD"/>
    <w:rsid w:val="00BD4029"/>
    <w:rsid w:val="00BD4258"/>
    <w:rsid w:val="00BD46C4"/>
    <w:rsid w:val="00BD46E5"/>
    <w:rsid w:val="00BD4EC5"/>
    <w:rsid w:val="00BD5045"/>
    <w:rsid w:val="00BD523D"/>
    <w:rsid w:val="00BD547B"/>
    <w:rsid w:val="00BD5803"/>
    <w:rsid w:val="00BD58E0"/>
    <w:rsid w:val="00BD5952"/>
    <w:rsid w:val="00BD5B8D"/>
    <w:rsid w:val="00BD65A7"/>
    <w:rsid w:val="00BD6930"/>
    <w:rsid w:val="00BD6EC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8B3"/>
    <w:rsid w:val="00BF4EAA"/>
    <w:rsid w:val="00BF4EC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0B9"/>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C7E"/>
    <w:rsid w:val="00C20DBA"/>
    <w:rsid w:val="00C2147E"/>
    <w:rsid w:val="00C21C0D"/>
    <w:rsid w:val="00C21E27"/>
    <w:rsid w:val="00C22061"/>
    <w:rsid w:val="00C2247C"/>
    <w:rsid w:val="00C22A17"/>
    <w:rsid w:val="00C22B51"/>
    <w:rsid w:val="00C22E86"/>
    <w:rsid w:val="00C239C0"/>
    <w:rsid w:val="00C23D04"/>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6C5"/>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67B8B"/>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DAE"/>
    <w:rsid w:val="00C76FBB"/>
    <w:rsid w:val="00C7720E"/>
    <w:rsid w:val="00C775E6"/>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0A4C"/>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12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5C"/>
    <w:rsid w:val="00CB427D"/>
    <w:rsid w:val="00CB44DE"/>
    <w:rsid w:val="00CB4E69"/>
    <w:rsid w:val="00CB4EFA"/>
    <w:rsid w:val="00CB56CB"/>
    <w:rsid w:val="00CB5943"/>
    <w:rsid w:val="00CB6175"/>
    <w:rsid w:val="00CB6C8F"/>
    <w:rsid w:val="00CB7151"/>
    <w:rsid w:val="00CB7614"/>
    <w:rsid w:val="00CB7B9C"/>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66F"/>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922"/>
    <w:rsid w:val="00CE4D47"/>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42B"/>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0C8A"/>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AB7"/>
    <w:rsid w:val="00D70F26"/>
    <w:rsid w:val="00D71094"/>
    <w:rsid w:val="00D71633"/>
    <w:rsid w:val="00D72360"/>
    <w:rsid w:val="00D726FC"/>
    <w:rsid w:val="00D72E15"/>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069"/>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0797"/>
    <w:rsid w:val="00DA1B70"/>
    <w:rsid w:val="00DA2277"/>
    <w:rsid w:val="00DA22B9"/>
    <w:rsid w:val="00DA235A"/>
    <w:rsid w:val="00DA251D"/>
    <w:rsid w:val="00DA2576"/>
    <w:rsid w:val="00DA2D8B"/>
    <w:rsid w:val="00DA36D9"/>
    <w:rsid w:val="00DA3FBC"/>
    <w:rsid w:val="00DA41F8"/>
    <w:rsid w:val="00DA4378"/>
    <w:rsid w:val="00DA48D6"/>
    <w:rsid w:val="00DA49C6"/>
    <w:rsid w:val="00DA4F97"/>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11"/>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862"/>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16"/>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A77"/>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3B6D"/>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344"/>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3BBF"/>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296"/>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6D03"/>
    <w:rsid w:val="00EA7300"/>
    <w:rsid w:val="00EA7362"/>
    <w:rsid w:val="00EA778B"/>
    <w:rsid w:val="00EA7DC2"/>
    <w:rsid w:val="00EB02C3"/>
    <w:rsid w:val="00EB09AE"/>
    <w:rsid w:val="00EB0AF4"/>
    <w:rsid w:val="00EB0E2D"/>
    <w:rsid w:val="00EB0ED6"/>
    <w:rsid w:val="00EB113D"/>
    <w:rsid w:val="00EB13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07B"/>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94A"/>
    <w:rsid w:val="00EE4D7D"/>
    <w:rsid w:val="00EE4F28"/>
    <w:rsid w:val="00EE6924"/>
    <w:rsid w:val="00EF006A"/>
    <w:rsid w:val="00EF033F"/>
    <w:rsid w:val="00EF05CD"/>
    <w:rsid w:val="00EF0BA8"/>
    <w:rsid w:val="00EF0F4C"/>
    <w:rsid w:val="00EF1DBE"/>
    <w:rsid w:val="00EF20B7"/>
    <w:rsid w:val="00EF26CE"/>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19"/>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AC"/>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7F5"/>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27F"/>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13B"/>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2D5C"/>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5B2"/>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1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link w:val="ListParagraph"/>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8849483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17534502">
      <w:bodyDiv w:val="1"/>
      <w:marLeft w:val="0"/>
      <w:marRight w:val="0"/>
      <w:marTop w:val="0"/>
      <w:marBottom w:val="0"/>
      <w:divBdr>
        <w:top w:val="none" w:sz="0" w:space="0" w:color="auto"/>
        <w:left w:val="none" w:sz="0" w:space="0" w:color="auto"/>
        <w:bottom w:val="none" w:sz="0" w:space="0" w:color="auto"/>
        <w:right w:val="none" w:sz="0" w:space="0" w:color="auto"/>
      </w:divBdr>
      <w:divsChild>
        <w:div w:id="148179593">
          <w:marLeft w:val="360"/>
          <w:marRight w:val="0"/>
          <w:marTop w:val="200"/>
          <w:marBottom w:val="0"/>
          <w:divBdr>
            <w:top w:val="none" w:sz="0" w:space="0" w:color="auto"/>
            <w:left w:val="none" w:sz="0" w:space="0" w:color="auto"/>
            <w:bottom w:val="none" w:sz="0" w:space="0" w:color="auto"/>
            <w:right w:val="none" w:sz="0" w:space="0" w:color="auto"/>
          </w:divBdr>
        </w:div>
        <w:div w:id="166751717">
          <w:marLeft w:val="1080"/>
          <w:marRight w:val="0"/>
          <w:marTop w:val="100"/>
          <w:marBottom w:val="0"/>
          <w:divBdr>
            <w:top w:val="none" w:sz="0" w:space="0" w:color="auto"/>
            <w:left w:val="none" w:sz="0" w:space="0" w:color="auto"/>
            <w:bottom w:val="none" w:sz="0" w:space="0" w:color="auto"/>
            <w:right w:val="none" w:sz="0" w:space="0" w:color="auto"/>
          </w:divBdr>
        </w:div>
        <w:div w:id="92365729">
          <w:marLeft w:val="1800"/>
          <w:marRight w:val="0"/>
          <w:marTop w:val="100"/>
          <w:marBottom w:val="0"/>
          <w:divBdr>
            <w:top w:val="none" w:sz="0" w:space="0" w:color="auto"/>
            <w:left w:val="none" w:sz="0" w:space="0" w:color="auto"/>
            <w:bottom w:val="none" w:sz="0" w:space="0" w:color="auto"/>
            <w:right w:val="none" w:sz="0" w:space="0" w:color="auto"/>
          </w:divBdr>
        </w:div>
        <w:div w:id="1551115189">
          <w:marLeft w:val="1080"/>
          <w:marRight w:val="0"/>
          <w:marTop w:val="100"/>
          <w:marBottom w:val="0"/>
          <w:divBdr>
            <w:top w:val="none" w:sz="0" w:space="0" w:color="auto"/>
            <w:left w:val="none" w:sz="0" w:space="0" w:color="auto"/>
            <w:bottom w:val="none" w:sz="0" w:space="0" w:color="auto"/>
            <w:right w:val="none" w:sz="0" w:space="0" w:color="auto"/>
          </w:divBdr>
        </w:div>
        <w:div w:id="889341219">
          <w:marLeft w:val="1800"/>
          <w:marRight w:val="0"/>
          <w:marTop w:val="100"/>
          <w:marBottom w:val="0"/>
          <w:divBdr>
            <w:top w:val="none" w:sz="0" w:space="0" w:color="auto"/>
            <w:left w:val="none" w:sz="0" w:space="0" w:color="auto"/>
            <w:bottom w:val="none" w:sz="0" w:space="0" w:color="auto"/>
            <w:right w:val="none" w:sz="0" w:space="0" w:color="auto"/>
          </w:divBdr>
        </w:div>
        <w:div w:id="949896685">
          <w:marLeft w:val="1080"/>
          <w:marRight w:val="0"/>
          <w:marTop w:val="100"/>
          <w:marBottom w:val="0"/>
          <w:divBdr>
            <w:top w:val="none" w:sz="0" w:space="0" w:color="auto"/>
            <w:left w:val="none" w:sz="0" w:space="0" w:color="auto"/>
            <w:bottom w:val="none" w:sz="0" w:space="0" w:color="auto"/>
            <w:right w:val="none" w:sz="0" w:space="0" w:color="auto"/>
          </w:divBdr>
        </w:div>
        <w:div w:id="372467002">
          <w:marLeft w:val="1800"/>
          <w:marRight w:val="0"/>
          <w:marTop w:val="100"/>
          <w:marBottom w:val="0"/>
          <w:divBdr>
            <w:top w:val="none" w:sz="0" w:space="0" w:color="auto"/>
            <w:left w:val="none" w:sz="0" w:space="0" w:color="auto"/>
            <w:bottom w:val="none" w:sz="0" w:space="0" w:color="auto"/>
            <w:right w:val="none" w:sz="0" w:space="0" w:color="auto"/>
          </w:divBdr>
        </w:div>
        <w:div w:id="614797032">
          <w:marLeft w:val="360"/>
          <w:marRight w:val="0"/>
          <w:marTop w:val="200"/>
          <w:marBottom w:val="0"/>
          <w:divBdr>
            <w:top w:val="none" w:sz="0" w:space="0" w:color="auto"/>
            <w:left w:val="none" w:sz="0" w:space="0" w:color="auto"/>
            <w:bottom w:val="none" w:sz="0" w:space="0" w:color="auto"/>
            <w:right w:val="none" w:sz="0" w:space="0" w:color="auto"/>
          </w:divBdr>
        </w:div>
        <w:div w:id="1929582397">
          <w:marLeft w:val="1080"/>
          <w:marRight w:val="0"/>
          <w:marTop w:val="100"/>
          <w:marBottom w:val="0"/>
          <w:divBdr>
            <w:top w:val="none" w:sz="0" w:space="0" w:color="auto"/>
            <w:left w:val="none" w:sz="0" w:space="0" w:color="auto"/>
            <w:bottom w:val="none" w:sz="0" w:space="0" w:color="auto"/>
            <w:right w:val="none" w:sz="0" w:space="0" w:color="auto"/>
          </w:divBdr>
        </w:div>
        <w:div w:id="1229070997">
          <w:marLeft w:val="1800"/>
          <w:marRight w:val="0"/>
          <w:marTop w:val="100"/>
          <w:marBottom w:val="0"/>
          <w:divBdr>
            <w:top w:val="none" w:sz="0" w:space="0" w:color="auto"/>
            <w:left w:val="none" w:sz="0" w:space="0" w:color="auto"/>
            <w:bottom w:val="none" w:sz="0" w:space="0" w:color="auto"/>
            <w:right w:val="none" w:sz="0" w:space="0" w:color="auto"/>
          </w:divBdr>
        </w:div>
        <w:div w:id="1914705859">
          <w:marLeft w:val="1080"/>
          <w:marRight w:val="0"/>
          <w:marTop w:val="100"/>
          <w:marBottom w:val="0"/>
          <w:divBdr>
            <w:top w:val="none" w:sz="0" w:space="0" w:color="auto"/>
            <w:left w:val="none" w:sz="0" w:space="0" w:color="auto"/>
            <w:bottom w:val="none" w:sz="0" w:space="0" w:color="auto"/>
            <w:right w:val="none" w:sz="0" w:space="0" w:color="auto"/>
          </w:divBdr>
        </w:div>
      </w:divsChild>
    </w:div>
    <w:div w:id="321545243">
      <w:bodyDiv w:val="1"/>
      <w:marLeft w:val="0"/>
      <w:marRight w:val="0"/>
      <w:marTop w:val="0"/>
      <w:marBottom w:val="0"/>
      <w:divBdr>
        <w:top w:val="none" w:sz="0" w:space="0" w:color="auto"/>
        <w:left w:val="none" w:sz="0" w:space="0" w:color="auto"/>
        <w:bottom w:val="none" w:sz="0" w:space="0" w:color="auto"/>
        <w:right w:val="none" w:sz="0" w:space="0" w:color="auto"/>
      </w:divBdr>
      <w:divsChild>
        <w:div w:id="783888181">
          <w:marLeft w:val="360"/>
          <w:marRight w:val="0"/>
          <w:marTop w:val="200"/>
          <w:marBottom w:val="18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75088473">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24522575">
      <w:bodyDiv w:val="1"/>
      <w:marLeft w:val="0"/>
      <w:marRight w:val="0"/>
      <w:marTop w:val="0"/>
      <w:marBottom w:val="0"/>
      <w:divBdr>
        <w:top w:val="none" w:sz="0" w:space="0" w:color="auto"/>
        <w:left w:val="none" w:sz="0" w:space="0" w:color="auto"/>
        <w:bottom w:val="none" w:sz="0" w:space="0" w:color="auto"/>
        <w:right w:val="none" w:sz="0" w:space="0" w:color="auto"/>
      </w:divBdr>
      <w:divsChild>
        <w:div w:id="870580542">
          <w:marLeft w:val="360"/>
          <w:marRight w:val="0"/>
          <w:marTop w:val="200"/>
          <w:marBottom w:val="18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667155">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9174244">
      <w:bodyDiv w:val="1"/>
      <w:marLeft w:val="0"/>
      <w:marRight w:val="0"/>
      <w:marTop w:val="0"/>
      <w:marBottom w:val="0"/>
      <w:divBdr>
        <w:top w:val="none" w:sz="0" w:space="0" w:color="auto"/>
        <w:left w:val="none" w:sz="0" w:space="0" w:color="auto"/>
        <w:bottom w:val="none" w:sz="0" w:space="0" w:color="auto"/>
        <w:right w:val="none" w:sz="0" w:space="0" w:color="auto"/>
      </w:divBdr>
    </w:div>
    <w:div w:id="893929725">
      <w:bodyDiv w:val="1"/>
      <w:marLeft w:val="0"/>
      <w:marRight w:val="0"/>
      <w:marTop w:val="0"/>
      <w:marBottom w:val="0"/>
      <w:divBdr>
        <w:top w:val="none" w:sz="0" w:space="0" w:color="auto"/>
        <w:left w:val="none" w:sz="0" w:space="0" w:color="auto"/>
        <w:bottom w:val="none" w:sz="0" w:space="0" w:color="auto"/>
        <w:right w:val="none" w:sz="0" w:space="0" w:color="auto"/>
      </w:divBdr>
      <w:divsChild>
        <w:div w:id="1659532274">
          <w:marLeft w:val="360"/>
          <w:marRight w:val="0"/>
          <w:marTop w:val="200"/>
          <w:marBottom w:val="18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27099586">
      <w:bodyDiv w:val="1"/>
      <w:marLeft w:val="0"/>
      <w:marRight w:val="0"/>
      <w:marTop w:val="0"/>
      <w:marBottom w:val="0"/>
      <w:divBdr>
        <w:top w:val="none" w:sz="0" w:space="0" w:color="auto"/>
        <w:left w:val="none" w:sz="0" w:space="0" w:color="auto"/>
        <w:bottom w:val="none" w:sz="0" w:space="0" w:color="auto"/>
        <w:right w:val="none" w:sz="0" w:space="0" w:color="auto"/>
      </w:divBdr>
    </w:div>
    <w:div w:id="1029182190">
      <w:bodyDiv w:val="1"/>
      <w:marLeft w:val="0"/>
      <w:marRight w:val="0"/>
      <w:marTop w:val="0"/>
      <w:marBottom w:val="0"/>
      <w:divBdr>
        <w:top w:val="none" w:sz="0" w:space="0" w:color="auto"/>
        <w:left w:val="none" w:sz="0" w:space="0" w:color="auto"/>
        <w:bottom w:val="none" w:sz="0" w:space="0" w:color="auto"/>
        <w:right w:val="none" w:sz="0" w:space="0" w:color="auto"/>
      </w:divBdr>
      <w:divsChild>
        <w:div w:id="1966545549">
          <w:marLeft w:val="360"/>
          <w:marRight w:val="0"/>
          <w:marTop w:val="0"/>
          <w:marBottom w:val="120"/>
          <w:divBdr>
            <w:top w:val="none" w:sz="0" w:space="0" w:color="auto"/>
            <w:left w:val="none" w:sz="0" w:space="0" w:color="auto"/>
            <w:bottom w:val="none" w:sz="0" w:space="0" w:color="auto"/>
            <w:right w:val="none" w:sz="0" w:space="0" w:color="auto"/>
          </w:divBdr>
        </w:div>
        <w:div w:id="1705640641">
          <w:marLeft w:val="1080"/>
          <w:marRight w:val="0"/>
          <w:marTop w:val="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6799003">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126972304">
      <w:bodyDiv w:val="1"/>
      <w:marLeft w:val="0"/>
      <w:marRight w:val="0"/>
      <w:marTop w:val="0"/>
      <w:marBottom w:val="0"/>
      <w:divBdr>
        <w:top w:val="none" w:sz="0" w:space="0" w:color="auto"/>
        <w:left w:val="none" w:sz="0" w:space="0" w:color="auto"/>
        <w:bottom w:val="none" w:sz="0" w:space="0" w:color="auto"/>
        <w:right w:val="none" w:sz="0" w:space="0" w:color="auto"/>
      </w:divBdr>
      <w:divsChild>
        <w:div w:id="228268799">
          <w:marLeft w:val="360"/>
          <w:marRight w:val="0"/>
          <w:marTop w:val="200"/>
          <w:marBottom w:val="180"/>
          <w:divBdr>
            <w:top w:val="none" w:sz="0" w:space="0" w:color="auto"/>
            <w:left w:val="none" w:sz="0" w:space="0" w:color="auto"/>
            <w:bottom w:val="none" w:sz="0" w:space="0" w:color="auto"/>
            <w:right w:val="none" w:sz="0" w:space="0" w:color="auto"/>
          </w:divBdr>
        </w:div>
      </w:divsChild>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9255107">
      <w:bodyDiv w:val="1"/>
      <w:marLeft w:val="0"/>
      <w:marRight w:val="0"/>
      <w:marTop w:val="0"/>
      <w:marBottom w:val="0"/>
      <w:divBdr>
        <w:top w:val="none" w:sz="0" w:space="0" w:color="auto"/>
        <w:left w:val="none" w:sz="0" w:space="0" w:color="auto"/>
        <w:bottom w:val="none" w:sz="0" w:space="0" w:color="auto"/>
        <w:right w:val="none" w:sz="0" w:space="0" w:color="auto"/>
      </w:divBdr>
      <w:divsChild>
        <w:div w:id="1601135755">
          <w:marLeft w:val="360"/>
          <w:marRight w:val="0"/>
          <w:marTop w:val="200"/>
          <w:marBottom w:val="0"/>
          <w:divBdr>
            <w:top w:val="none" w:sz="0" w:space="0" w:color="auto"/>
            <w:left w:val="none" w:sz="0" w:space="0" w:color="auto"/>
            <w:bottom w:val="none" w:sz="0" w:space="0" w:color="auto"/>
            <w:right w:val="none" w:sz="0" w:space="0" w:color="auto"/>
          </w:divBdr>
        </w:div>
        <w:div w:id="452603016">
          <w:marLeft w:val="360"/>
          <w:marRight w:val="0"/>
          <w:marTop w:val="200"/>
          <w:marBottom w:val="0"/>
          <w:divBdr>
            <w:top w:val="none" w:sz="0" w:space="0" w:color="auto"/>
            <w:left w:val="none" w:sz="0" w:space="0" w:color="auto"/>
            <w:bottom w:val="none" w:sz="0" w:space="0" w:color="auto"/>
            <w:right w:val="none" w:sz="0" w:space="0" w:color="auto"/>
          </w:divBdr>
        </w:div>
        <w:div w:id="205719609">
          <w:marLeft w:val="1080"/>
          <w:marRight w:val="0"/>
          <w:marTop w:val="100"/>
          <w:marBottom w:val="0"/>
          <w:divBdr>
            <w:top w:val="none" w:sz="0" w:space="0" w:color="auto"/>
            <w:left w:val="none" w:sz="0" w:space="0" w:color="auto"/>
            <w:bottom w:val="none" w:sz="0" w:space="0" w:color="auto"/>
            <w:right w:val="none" w:sz="0" w:space="0" w:color="auto"/>
          </w:divBdr>
        </w:div>
        <w:div w:id="899900185">
          <w:marLeft w:val="1080"/>
          <w:marRight w:val="0"/>
          <w:marTop w:val="100"/>
          <w:marBottom w:val="0"/>
          <w:divBdr>
            <w:top w:val="none" w:sz="0" w:space="0" w:color="auto"/>
            <w:left w:val="none" w:sz="0" w:space="0" w:color="auto"/>
            <w:bottom w:val="none" w:sz="0" w:space="0" w:color="auto"/>
            <w:right w:val="none" w:sz="0" w:space="0" w:color="auto"/>
          </w:divBdr>
        </w:div>
        <w:div w:id="818039658">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1319171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04734429">
      <w:bodyDiv w:val="1"/>
      <w:marLeft w:val="0"/>
      <w:marRight w:val="0"/>
      <w:marTop w:val="0"/>
      <w:marBottom w:val="0"/>
      <w:divBdr>
        <w:top w:val="none" w:sz="0" w:space="0" w:color="auto"/>
        <w:left w:val="none" w:sz="0" w:space="0" w:color="auto"/>
        <w:bottom w:val="none" w:sz="0" w:space="0" w:color="auto"/>
        <w:right w:val="none" w:sz="0" w:space="0" w:color="auto"/>
      </w:divBdr>
    </w:div>
    <w:div w:id="1812093278">
      <w:bodyDiv w:val="1"/>
      <w:marLeft w:val="0"/>
      <w:marRight w:val="0"/>
      <w:marTop w:val="0"/>
      <w:marBottom w:val="0"/>
      <w:divBdr>
        <w:top w:val="none" w:sz="0" w:space="0" w:color="auto"/>
        <w:left w:val="none" w:sz="0" w:space="0" w:color="auto"/>
        <w:bottom w:val="none" w:sz="0" w:space="0" w:color="auto"/>
        <w:right w:val="none" w:sz="0" w:space="0" w:color="auto"/>
      </w:divBdr>
      <w:divsChild>
        <w:div w:id="134417755">
          <w:marLeft w:val="360"/>
          <w:marRight w:val="0"/>
          <w:marTop w:val="200"/>
          <w:marBottom w:val="18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01540080">
      <w:bodyDiv w:val="1"/>
      <w:marLeft w:val="0"/>
      <w:marRight w:val="0"/>
      <w:marTop w:val="0"/>
      <w:marBottom w:val="0"/>
      <w:divBdr>
        <w:top w:val="none" w:sz="0" w:space="0" w:color="auto"/>
        <w:left w:val="none" w:sz="0" w:space="0" w:color="auto"/>
        <w:bottom w:val="none" w:sz="0" w:space="0" w:color="auto"/>
        <w:right w:val="none" w:sz="0" w:space="0" w:color="auto"/>
      </w:divBdr>
      <w:divsChild>
        <w:div w:id="1884905745">
          <w:marLeft w:val="360"/>
          <w:marRight w:val="0"/>
          <w:marTop w:val="200"/>
          <w:marBottom w:val="18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3802751">
      <w:bodyDiv w:val="1"/>
      <w:marLeft w:val="0"/>
      <w:marRight w:val="0"/>
      <w:marTop w:val="0"/>
      <w:marBottom w:val="0"/>
      <w:divBdr>
        <w:top w:val="none" w:sz="0" w:space="0" w:color="auto"/>
        <w:left w:val="none" w:sz="0" w:space="0" w:color="auto"/>
        <w:bottom w:val="none" w:sz="0" w:space="0" w:color="auto"/>
        <w:right w:val="none" w:sz="0" w:space="0" w:color="auto"/>
      </w:divBdr>
      <w:divsChild>
        <w:div w:id="1010255410">
          <w:marLeft w:val="360"/>
          <w:marRight w:val="0"/>
          <w:marTop w:val="200"/>
          <w:marBottom w:val="0"/>
          <w:divBdr>
            <w:top w:val="none" w:sz="0" w:space="0" w:color="auto"/>
            <w:left w:val="none" w:sz="0" w:space="0" w:color="auto"/>
            <w:bottom w:val="none" w:sz="0" w:space="0" w:color="auto"/>
            <w:right w:val="none" w:sz="0" w:space="0" w:color="auto"/>
          </w:divBdr>
        </w:div>
        <w:div w:id="103114017">
          <w:marLeft w:val="1080"/>
          <w:marRight w:val="0"/>
          <w:marTop w:val="100"/>
          <w:marBottom w:val="0"/>
          <w:divBdr>
            <w:top w:val="none" w:sz="0" w:space="0" w:color="auto"/>
            <w:left w:val="none" w:sz="0" w:space="0" w:color="auto"/>
            <w:bottom w:val="none" w:sz="0" w:space="0" w:color="auto"/>
            <w:right w:val="none" w:sz="0" w:space="0" w:color="auto"/>
          </w:divBdr>
        </w:div>
        <w:div w:id="1854415719">
          <w:marLeft w:val="1800"/>
          <w:marRight w:val="0"/>
          <w:marTop w:val="100"/>
          <w:marBottom w:val="0"/>
          <w:divBdr>
            <w:top w:val="none" w:sz="0" w:space="0" w:color="auto"/>
            <w:left w:val="none" w:sz="0" w:space="0" w:color="auto"/>
            <w:bottom w:val="none" w:sz="0" w:space="0" w:color="auto"/>
            <w:right w:val="none" w:sz="0" w:space="0" w:color="auto"/>
          </w:divBdr>
        </w:div>
        <w:div w:id="822506060">
          <w:marLeft w:val="1080"/>
          <w:marRight w:val="0"/>
          <w:marTop w:val="100"/>
          <w:marBottom w:val="0"/>
          <w:divBdr>
            <w:top w:val="none" w:sz="0" w:space="0" w:color="auto"/>
            <w:left w:val="none" w:sz="0" w:space="0" w:color="auto"/>
            <w:bottom w:val="none" w:sz="0" w:space="0" w:color="auto"/>
            <w:right w:val="none" w:sz="0" w:space="0" w:color="auto"/>
          </w:divBdr>
        </w:div>
      </w:divsChild>
    </w:div>
    <w:div w:id="2050761294">
      <w:bodyDiv w:val="1"/>
      <w:marLeft w:val="0"/>
      <w:marRight w:val="0"/>
      <w:marTop w:val="0"/>
      <w:marBottom w:val="0"/>
      <w:divBdr>
        <w:top w:val="none" w:sz="0" w:space="0" w:color="auto"/>
        <w:left w:val="none" w:sz="0" w:space="0" w:color="auto"/>
        <w:bottom w:val="none" w:sz="0" w:space="0" w:color="auto"/>
        <w:right w:val="none" w:sz="0" w:space="0" w:color="auto"/>
      </w:divBdr>
      <w:divsChild>
        <w:div w:id="842280283">
          <w:marLeft w:val="360"/>
          <w:marRight w:val="0"/>
          <w:marTop w:val="200"/>
          <w:marBottom w:val="0"/>
          <w:divBdr>
            <w:top w:val="none" w:sz="0" w:space="0" w:color="auto"/>
            <w:left w:val="none" w:sz="0" w:space="0" w:color="auto"/>
            <w:bottom w:val="none" w:sz="0" w:space="0" w:color="auto"/>
            <w:right w:val="none" w:sz="0" w:space="0" w:color="auto"/>
          </w:divBdr>
        </w:div>
        <w:div w:id="994725934">
          <w:marLeft w:val="360"/>
          <w:marRight w:val="0"/>
          <w:marTop w:val="200"/>
          <w:marBottom w:val="0"/>
          <w:divBdr>
            <w:top w:val="none" w:sz="0" w:space="0" w:color="auto"/>
            <w:left w:val="none" w:sz="0" w:space="0" w:color="auto"/>
            <w:bottom w:val="none" w:sz="0" w:space="0" w:color="auto"/>
            <w:right w:val="none" w:sz="0" w:space="0" w:color="auto"/>
          </w:divBdr>
        </w:div>
        <w:div w:id="1596014321">
          <w:marLeft w:val="1080"/>
          <w:marRight w:val="0"/>
          <w:marTop w:val="100"/>
          <w:marBottom w:val="0"/>
          <w:divBdr>
            <w:top w:val="none" w:sz="0" w:space="0" w:color="auto"/>
            <w:left w:val="none" w:sz="0" w:space="0" w:color="auto"/>
            <w:bottom w:val="none" w:sz="0" w:space="0" w:color="auto"/>
            <w:right w:val="none" w:sz="0" w:space="0" w:color="auto"/>
          </w:divBdr>
        </w:div>
        <w:div w:id="2126921007">
          <w:marLeft w:val="1080"/>
          <w:marRight w:val="0"/>
          <w:marTop w:val="100"/>
          <w:marBottom w:val="0"/>
          <w:divBdr>
            <w:top w:val="none" w:sz="0" w:space="0" w:color="auto"/>
            <w:left w:val="none" w:sz="0" w:space="0" w:color="auto"/>
            <w:bottom w:val="none" w:sz="0" w:space="0" w:color="auto"/>
            <w:right w:val="none" w:sz="0" w:space="0" w:color="auto"/>
          </w:divBdr>
        </w:div>
        <w:div w:id="1583028616">
          <w:marLeft w:val="1080"/>
          <w:marRight w:val="0"/>
          <w:marTop w:val="100"/>
          <w:marBottom w:val="0"/>
          <w:divBdr>
            <w:top w:val="none" w:sz="0" w:space="0" w:color="auto"/>
            <w:left w:val="none" w:sz="0" w:space="0" w:color="auto"/>
            <w:bottom w:val="none" w:sz="0" w:space="0" w:color="auto"/>
            <w:right w:val="none" w:sz="0" w:space="0" w:color="auto"/>
          </w:divBdr>
        </w:div>
      </w:divsChild>
    </w:div>
    <w:div w:id="2105416692">
      <w:bodyDiv w:val="1"/>
      <w:marLeft w:val="0"/>
      <w:marRight w:val="0"/>
      <w:marTop w:val="0"/>
      <w:marBottom w:val="0"/>
      <w:divBdr>
        <w:top w:val="none" w:sz="0" w:space="0" w:color="auto"/>
        <w:left w:val="none" w:sz="0" w:space="0" w:color="auto"/>
        <w:bottom w:val="none" w:sz="0" w:space="0" w:color="auto"/>
        <w:right w:val="none" w:sz="0" w:space="0" w:color="auto"/>
      </w:divBdr>
    </w:div>
    <w:div w:id="211609609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5F792-328C-43EB-BCFC-36B2E9F404C9}"/>
</file>

<file path=customXml/itemProps2.xml><?xml version="1.0" encoding="utf-8"?>
<ds:datastoreItem xmlns:ds="http://schemas.openxmlformats.org/officeDocument/2006/customXml" ds:itemID="{F7CC47E6-2B68-4C6E-8E03-1F6C399F1756}">
  <ds:schemaRefs>
    <ds:schemaRef ds:uri="http://purl.org/dc/terms/"/>
    <ds:schemaRef ds:uri="http://schemas.microsoft.com/office/2006/documentManagement/types"/>
    <ds:schemaRef ds:uri="9b239327-9e80-40e4-b1b7-4394fed77a33"/>
    <ds:schemaRef ds:uri="http://purl.org/dc/elements/1.1/"/>
    <ds:schemaRef ds:uri="http://schemas.microsoft.com/office/2006/metadata/properties"/>
    <ds:schemaRef ds:uri="2f282d3b-eb4a-4b09-b61f-b9593442e286"/>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C1078C96-F9C3-4901-8736-8917CFB08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1078</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2020-12-07T15:10:00Z</dcterms:created>
  <dcterms:modified xsi:type="dcterms:W3CDTF">2021-01-15T15:33:00Z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